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46452" w14:textId="77777777" w:rsidR="005619D2" w:rsidRDefault="00A205A8">
      <w:pPr>
        <w:rPr>
          <w:b/>
          <w:sz w:val="26"/>
          <w:szCs w:val="26"/>
        </w:rPr>
      </w:pPr>
      <w:bookmarkStart w:id="0" w:name="_GoBack"/>
      <w:bookmarkEnd w:id="0"/>
      <w:r w:rsidRPr="006F25D0">
        <w:rPr>
          <w:b/>
          <w:sz w:val="26"/>
          <w:szCs w:val="26"/>
        </w:rPr>
        <w:t>BARLING MAGNA PARISH COUNCIL –</w:t>
      </w:r>
      <w:r w:rsidR="007F02D1" w:rsidRPr="006F25D0">
        <w:rPr>
          <w:b/>
          <w:sz w:val="26"/>
          <w:szCs w:val="26"/>
        </w:rPr>
        <w:t xml:space="preserve"> A</w:t>
      </w:r>
      <w:r w:rsidRPr="006F25D0">
        <w:rPr>
          <w:b/>
          <w:sz w:val="26"/>
          <w:szCs w:val="26"/>
        </w:rPr>
        <w:t xml:space="preserve">NNUAL CALENDAR OF MEETINGS </w:t>
      </w:r>
      <w:r w:rsidR="005619D2">
        <w:rPr>
          <w:b/>
          <w:sz w:val="26"/>
          <w:szCs w:val="26"/>
        </w:rPr>
        <w:t xml:space="preserve">FOR COUNCIL YEAR </w:t>
      </w:r>
      <w:r w:rsidRPr="006F25D0">
        <w:rPr>
          <w:b/>
          <w:sz w:val="26"/>
          <w:szCs w:val="26"/>
        </w:rPr>
        <w:t>201</w:t>
      </w:r>
      <w:r w:rsidR="00F46A34">
        <w:rPr>
          <w:b/>
          <w:sz w:val="26"/>
          <w:szCs w:val="26"/>
        </w:rPr>
        <w:t>9/20</w:t>
      </w:r>
      <w:r w:rsidR="00464F85" w:rsidRPr="006F25D0">
        <w:rPr>
          <w:b/>
          <w:sz w:val="26"/>
          <w:szCs w:val="26"/>
        </w:rPr>
        <w:t xml:space="preserve"> </w:t>
      </w:r>
      <w:r w:rsidR="002C6844" w:rsidRPr="006F25D0">
        <w:rPr>
          <w:b/>
          <w:sz w:val="26"/>
          <w:szCs w:val="26"/>
        </w:rPr>
        <w:t xml:space="preserve">        </w:t>
      </w:r>
      <w:r w:rsidR="006F25D0" w:rsidRPr="006F25D0">
        <w:rPr>
          <w:b/>
          <w:sz w:val="26"/>
          <w:szCs w:val="26"/>
        </w:rPr>
        <w:t xml:space="preserve"> </w:t>
      </w:r>
      <w:r w:rsidR="006F25D0">
        <w:rPr>
          <w:b/>
          <w:sz w:val="26"/>
          <w:szCs w:val="26"/>
        </w:rPr>
        <w:t xml:space="preserve">            </w:t>
      </w:r>
    </w:p>
    <w:p w14:paraId="5AC93E15" w14:textId="6B9FB175" w:rsidR="000964D6" w:rsidRPr="00711082" w:rsidRDefault="009E3351">
      <w:pPr>
        <w:rPr>
          <w:b/>
          <w:sz w:val="24"/>
          <w:szCs w:val="26"/>
        </w:rPr>
      </w:pPr>
      <w:r>
        <w:rPr>
          <w:b/>
          <w:sz w:val="24"/>
          <w:szCs w:val="26"/>
        </w:rPr>
        <w:t xml:space="preserve">This draft dated </w:t>
      </w:r>
      <w:r w:rsidR="004D5A24">
        <w:rPr>
          <w:b/>
          <w:sz w:val="24"/>
          <w:szCs w:val="26"/>
        </w:rPr>
        <w:t>30</w:t>
      </w:r>
      <w:r>
        <w:rPr>
          <w:b/>
          <w:sz w:val="24"/>
          <w:szCs w:val="26"/>
        </w:rPr>
        <w:t xml:space="preserve"> December 2019</w:t>
      </w:r>
      <w:r w:rsidR="00A205A8" w:rsidRPr="006F25D0">
        <w:rPr>
          <w:b/>
          <w:sz w:val="24"/>
          <w:szCs w:val="26"/>
        </w:rPr>
        <w:t xml:space="preserve"> </w:t>
      </w:r>
      <w:r w:rsidR="008B065B">
        <w:rPr>
          <w:b/>
          <w:sz w:val="24"/>
          <w:szCs w:val="26"/>
        </w:rPr>
        <w:t>– for Council approval on 9 January (item</w:t>
      </w:r>
      <w:r w:rsidR="003F0AE8">
        <w:rPr>
          <w:b/>
          <w:sz w:val="24"/>
          <w:szCs w:val="26"/>
        </w:rPr>
        <w:t xml:space="preserve"> 20.7a)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196"/>
        <w:gridCol w:w="3601"/>
        <w:gridCol w:w="3194"/>
        <w:gridCol w:w="2551"/>
      </w:tblGrid>
      <w:tr w:rsidR="00694DBB" w:rsidRPr="004A696C" w14:paraId="397A3D47" w14:textId="77777777" w:rsidTr="00711082">
        <w:trPr>
          <w:tblHeader/>
        </w:trPr>
        <w:tc>
          <w:tcPr>
            <w:tcW w:w="1405" w:type="dxa"/>
            <w:shd w:val="clear" w:color="auto" w:fill="0070C0"/>
          </w:tcPr>
          <w:p w14:paraId="755F907B"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Month</w:t>
            </w:r>
          </w:p>
          <w:p w14:paraId="6E36B9A3"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0070C0"/>
          </w:tcPr>
          <w:p w14:paraId="447CA544"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Council / Committee</w:t>
            </w:r>
          </w:p>
        </w:tc>
        <w:tc>
          <w:tcPr>
            <w:tcW w:w="3669" w:type="dxa"/>
            <w:shd w:val="clear" w:color="auto" w:fill="0070C0"/>
          </w:tcPr>
          <w:p w14:paraId="7CDCEFB3"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External deadlines</w:t>
            </w:r>
          </w:p>
        </w:tc>
        <w:tc>
          <w:tcPr>
            <w:tcW w:w="3248" w:type="dxa"/>
            <w:shd w:val="clear" w:color="auto" w:fill="0070C0"/>
          </w:tcPr>
          <w:p w14:paraId="42E4A99A"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Internal deadlines</w:t>
            </w:r>
            <w:r w:rsidR="0039161E" w:rsidRPr="00A43801">
              <w:rPr>
                <w:rFonts w:cs="Calibri"/>
                <w:b/>
                <w:bCs/>
                <w:color w:val="FFFFFF"/>
                <w:sz w:val="26"/>
                <w:szCs w:val="26"/>
              </w:rPr>
              <w:t xml:space="preserve"> / Contracts</w:t>
            </w:r>
          </w:p>
        </w:tc>
        <w:tc>
          <w:tcPr>
            <w:tcW w:w="2575" w:type="dxa"/>
            <w:shd w:val="clear" w:color="auto" w:fill="0070C0"/>
          </w:tcPr>
          <w:p w14:paraId="594B5149"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Events</w:t>
            </w:r>
            <w:r w:rsidR="00CB3B57" w:rsidRPr="00A43801">
              <w:rPr>
                <w:rFonts w:cs="Calibri"/>
                <w:b/>
                <w:bCs/>
                <w:color w:val="FFFFFF"/>
                <w:sz w:val="26"/>
                <w:szCs w:val="26"/>
              </w:rPr>
              <w:t xml:space="preserve"> </w:t>
            </w:r>
            <w:r w:rsidR="00CB3B57" w:rsidRPr="00A43801">
              <w:rPr>
                <w:rStyle w:val="EndnoteReference"/>
                <w:rFonts w:cs="Calibri"/>
                <w:b/>
                <w:bCs/>
                <w:color w:val="FFFFFF"/>
                <w:sz w:val="26"/>
                <w:szCs w:val="26"/>
              </w:rPr>
              <w:endnoteReference w:id="1"/>
            </w:r>
          </w:p>
        </w:tc>
      </w:tr>
      <w:tr w:rsidR="00694DBB" w:rsidRPr="004A696C" w14:paraId="47D53058" w14:textId="77777777" w:rsidTr="00711082">
        <w:tc>
          <w:tcPr>
            <w:tcW w:w="1405" w:type="dxa"/>
            <w:shd w:val="clear" w:color="auto" w:fill="0070C0"/>
          </w:tcPr>
          <w:p w14:paraId="218DABE1"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May</w:t>
            </w:r>
          </w:p>
          <w:p w14:paraId="53079D78"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D9E2F3"/>
          </w:tcPr>
          <w:p w14:paraId="23F07C82" w14:textId="1F77B1A7" w:rsidR="004A696C" w:rsidRPr="00A43801" w:rsidRDefault="004A696C" w:rsidP="005C0EF5">
            <w:pPr>
              <w:spacing w:after="0" w:line="240" w:lineRule="auto"/>
              <w:rPr>
                <w:rFonts w:cs="Calibri"/>
                <w:sz w:val="26"/>
                <w:szCs w:val="26"/>
              </w:rPr>
            </w:pPr>
            <w:r w:rsidRPr="00A43801">
              <w:rPr>
                <w:rFonts w:cs="Calibri"/>
                <w:sz w:val="26"/>
                <w:szCs w:val="26"/>
              </w:rPr>
              <w:t xml:space="preserve">Annual Parish Meeting </w:t>
            </w:r>
            <w:r w:rsidRPr="00A43801">
              <w:rPr>
                <w:rStyle w:val="EndnoteReference"/>
                <w:rFonts w:cs="Calibri"/>
                <w:sz w:val="26"/>
                <w:szCs w:val="26"/>
              </w:rPr>
              <w:endnoteReference w:id="2"/>
            </w:r>
            <w:r w:rsidR="005619D2" w:rsidRPr="00A43801">
              <w:rPr>
                <w:rFonts w:cs="Calibri"/>
                <w:sz w:val="26"/>
                <w:szCs w:val="26"/>
              </w:rPr>
              <w:t xml:space="preserve"> Thursday, </w:t>
            </w:r>
            <w:r w:rsidR="00824F75">
              <w:rPr>
                <w:rFonts w:cs="Calibri"/>
                <w:sz w:val="26"/>
                <w:szCs w:val="26"/>
              </w:rPr>
              <w:t>1</w:t>
            </w:r>
            <w:r w:rsidR="00356F48">
              <w:rPr>
                <w:rFonts w:cs="Calibri"/>
                <w:sz w:val="26"/>
                <w:szCs w:val="26"/>
              </w:rPr>
              <w:t>4</w:t>
            </w:r>
            <w:r w:rsidR="007E6EBB" w:rsidRPr="00A43801">
              <w:rPr>
                <w:rFonts w:cs="Calibri"/>
                <w:sz w:val="26"/>
                <w:szCs w:val="26"/>
              </w:rPr>
              <w:t xml:space="preserve"> </w:t>
            </w:r>
            <w:r w:rsidRPr="00A43801">
              <w:rPr>
                <w:rFonts w:cs="Calibri"/>
                <w:sz w:val="26"/>
                <w:szCs w:val="26"/>
              </w:rPr>
              <w:t xml:space="preserve">May </w:t>
            </w:r>
          </w:p>
          <w:p w14:paraId="5BE558BF" w14:textId="77777777" w:rsidR="004A696C" w:rsidRPr="00A43801" w:rsidRDefault="004A696C" w:rsidP="005C0EF5">
            <w:pPr>
              <w:spacing w:after="0" w:line="240" w:lineRule="auto"/>
              <w:rPr>
                <w:rFonts w:cs="Calibri"/>
                <w:sz w:val="26"/>
                <w:szCs w:val="26"/>
              </w:rPr>
            </w:pPr>
          </w:p>
          <w:p w14:paraId="088A8935" w14:textId="7FA8E609" w:rsidR="004A696C" w:rsidRPr="00A43801" w:rsidRDefault="004A696C" w:rsidP="005C0EF5">
            <w:pPr>
              <w:spacing w:after="0" w:line="240" w:lineRule="auto"/>
              <w:rPr>
                <w:rFonts w:cs="Calibri"/>
                <w:sz w:val="26"/>
                <w:szCs w:val="26"/>
              </w:rPr>
            </w:pPr>
            <w:r w:rsidRPr="00A43801">
              <w:rPr>
                <w:rFonts w:cs="Calibri"/>
                <w:sz w:val="26"/>
                <w:szCs w:val="26"/>
              </w:rPr>
              <w:t xml:space="preserve">Annual Council Meeting </w:t>
            </w:r>
            <w:r w:rsidRPr="00A43801">
              <w:rPr>
                <w:rStyle w:val="EndnoteReference"/>
                <w:rFonts w:cs="Calibri"/>
                <w:sz w:val="26"/>
                <w:szCs w:val="26"/>
              </w:rPr>
              <w:endnoteReference w:id="3"/>
            </w:r>
            <w:r w:rsidR="00824F75">
              <w:rPr>
                <w:rFonts w:cs="Calibri"/>
                <w:sz w:val="26"/>
                <w:szCs w:val="26"/>
              </w:rPr>
              <w:t xml:space="preserve"> Thursday, 1</w:t>
            </w:r>
            <w:r w:rsidR="00B030E2">
              <w:rPr>
                <w:rFonts w:cs="Calibri"/>
                <w:sz w:val="26"/>
                <w:szCs w:val="26"/>
              </w:rPr>
              <w:t>4</w:t>
            </w:r>
            <w:r w:rsidR="007E6EBB" w:rsidRPr="00A43801">
              <w:rPr>
                <w:rFonts w:cs="Calibri"/>
                <w:sz w:val="26"/>
                <w:szCs w:val="26"/>
              </w:rPr>
              <w:t xml:space="preserve"> </w:t>
            </w:r>
            <w:r w:rsidRPr="00A43801">
              <w:rPr>
                <w:rFonts w:cs="Calibri"/>
                <w:sz w:val="26"/>
                <w:szCs w:val="26"/>
              </w:rPr>
              <w:t xml:space="preserve">May </w:t>
            </w:r>
          </w:p>
          <w:p w14:paraId="45BE665C" w14:textId="77777777" w:rsidR="004A696C" w:rsidRPr="00A43801" w:rsidRDefault="004A696C" w:rsidP="005C0EF5">
            <w:pPr>
              <w:spacing w:after="0" w:line="240" w:lineRule="auto"/>
              <w:rPr>
                <w:rFonts w:cs="Calibri"/>
                <w:sz w:val="26"/>
                <w:szCs w:val="26"/>
              </w:rPr>
            </w:pPr>
          </w:p>
        </w:tc>
        <w:tc>
          <w:tcPr>
            <w:tcW w:w="3669" w:type="dxa"/>
            <w:shd w:val="clear" w:color="auto" w:fill="FFCCCC"/>
          </w:tcPr>
          <w:p w14:paraId="3469A26D" w14:textId="5B748341" w:rsidR="004A696C" w:rsidRPr="00A43801" w:rsidRDefault="00594299" w:rsidP="005C0EF5">
            <w:pPr>
              <w:numPr>
                <w:ilvl w:val="0"/>
                <w:numId w:val="2"/>
              </w:numPr>
              <w:spacing w:after="0" w:line="240" w:lineRule="auto"/>
              <w:rPr>
                <w:rFonts w:cs="Calibri"/>
                <w:sz w:val="26"/>
                <w:szCs w:val="26"/>
              </w:rPr>
            </w:pPr>
            <w:r w:rsidRPr="00A43801">
              <w:rPr>
                <w:rFonts w:cs="Calibri"/>
                <w:sz w:val="26"/>
                <w:szCs w:val="26"/>
              </w:rPr>
              <w:t>Council main insurance expires 31 May</w:t>
            </w:r>
            <w:r w:rsidR="00202030">
              <w:rPr>
                <w:rFonts w:cs="Calibri"/>
                <w:sz w:val="26"/>
                <w:szCs w:val="26"/>
              </w:rPr>
              <w:t xml:space="preserve"> (year 2 of 3)</w:t>
            </w:r>
          </w:p>
          <w:p w14:paraId="5389029E" w14:textId="77777777" w:rsidR="00594299" w:rsidRPr="00A43801" w:rsidRDefault="00594299" w:rsidP="005C0EF5">
            <w:pPr>
              <w:numPr>
                <w:ilvl w:val="0"/>
                <w:numId w:val="2"/>
              </w:numPr>
              <w:spacing w:after="0" w:line="240" w:lineRule="auto"/>
              <w:rPr>
                <w:rFonts w:cs="Calibri"/>
                <w:sz w:val="26"/>
                <w:szCs w:val="26"/>
              </w:rPr>
            </w:pPr>
            <w:r w:rsidRPr="00A43801">
              <w:rPr>
                <w:rFonts w:cs="Calibri"/>
                <w:sz w:val="26"/>
                <w:szCs w:val="26"/>
              </w:rPr>
              <w:t>Half-yearly payment to Public Works Loan Board due next month</w:t>
            </w:r>
          </w:p>
          <w:p w14:paraId="4A364B21" w14:textId="77777777" w:rsidR="0046090C" w:rsidRPr="00A43801" w:rsidRDefault="0046090C" w:rsidP="005C0EF5">
            <w:pPr>
              <w:numPr>
                <w:ilvl w:val="0"/>
                <w:numId w:val="2"/>
              </w:numPr>
              <w:spacing w:after="0" w:line="240" w:lineRule="auto"/>
              <w:rPr>
                <w:rFonts w:cs="Calibri"/>
                <w:sz w:val="26"/>
                <w:szCs w:val="26"/>
              </w:rPr>
            </w:pPr>
            <w:r w:rsidRPr="00A43801">
              <w:rPr>
                <w:rFonts w:cs="Calibri"/>
                <w:sz w:val="26"/>
                <w:szCs w:val="26"/>
              </w:rPr>
              <w:t xml:space="preserve">Street-lighting engineer contract </w:t>
            </w:r>
            <w:r w:rsidR="00A522D2" w:rsidRPr="00A43801">
              <w:rPr>
                <w:rFonts w:cs="Calibri"/>
                <w:sz w:val="26"/>
                <w:szCs w:val="26"/>
              </w:rPr>
              <w:t>review</w:t>
            </w:r>
          </w:p>
          <w:p w14:paraId="1FED01C3" w14:textId="77777777" w:rsidR="0046090C" w:rsidRPr="00A43801" w:rsidRDefault="0046090C" w:rsidP="005619D2">
            <w:pPr>
              <w:spacing w:after="0" w:line="240" w:lineRule="auto"/>
              <w:ind w:left="360"/>
              <w:rPr>
                <w:rFonts w:cs="Calibri"/>
                <w:sz w:val="26"/>
                <w:szCs w:val="26"/>
              </w:rPr>
            </w:pPr>
          </w:p>
        </w:tc>
        <w:tc>
          <w:tcPr>
            <w:tcW w:w="3248" w:type="dxa"/>
            <w:shd w:val="clear" w:color="auto" w:fill="FFF2CC"/>
          </w:tcPr>
          <w:p w14:paraId="62696856" w14:textId="77777777" w:rsidR="0048120C" w:rsidRPr="00A43801" w:rsidRDefault="0048120C" w:rsidP="0048120C">
            <w:pPr>
              <w:numPr>
                <w:ilvl w:val="0"/>
                <w:numId w:val="2"/>
              </w:numPr>
              <w:spacing w:after="0" w:line="240" w:lineRule="auto"/>
              <w:rPr>
                <w:rFonts w:cs="Calibri"/>
                <w:sz w:val="26"/>
                <w:szCs w:val="26"/>
              </w:rPr>
            </w:pPr>
            <w:r w:rsidRPr="00A43801">
              <w:rPr>
                <w:rFonts w:cs="Calibri"/>
                <w:sz w:val="26"/>
                <w:szCs w:val="26"/>
              </w:rPr>
              <w:t>Appoint Chairman and Vice-Chairman</w:t>
            </w:r>
          </w:p>
          <w:p w14:paraId="00D48490" w14:textId="4B88454D" w:rsidR="004A696C" w:rsidRDefault="0048120C" w:rsidP="0048120C">
            <w:pPr>
              <w:numPr>
                <w:ilvl w:val="0"/>
                <w:numId w:val="2"/>
              </w:numPr>
              <w:spacing w:after="0" w:line="240" w:lineRule="auto"/>
              <w:rPr>
                <w:rFonts w:cs="Calibri"/>
                <w:sz w:val="26"/>
                <w:szCs w:val="26"/>
              </w:rPr>
            </w:pPr>
            <w:r w:rsidRPr="00A43801">
              <w:rPr>
                <w:rFonts w:cs="Calibri"/>
                <w:sz w:val="26"/>
                <w:szCs w:val="26"/>
              </w:rPr>
              <w:t>Agree committee memberships for the year</w:t>
            </w:r>
          </w:p>
          <w:p w14:paraId="45D76F0B" w14:textId="5D843D80" w:rsidR="00417D05" w:rsidRPr="00417D05" w:rsidRDefault="00417D05" w:rsidP="00417D05">
            <w:pPr>
              <w:numPr>
                <w:ilvl w:val="0"/>
                <w:numId w:val="2"/>
              </w:numPr>
              <w:spacing w:after="0" w:line="240" w:lineRule="auto"/>
              <w:rPr>
                <w:rFonts w:cs="Calibri"/>
                <w:sz w:val="26"/>
                <w:szCs w:val="26"/>
              </w:rPr>
            </w:pPr>
            <w:r w:rsidRPr="00A43801">
              <w:rPr>
                <w:rFonts w:cs="Calibri"/>
                <w:sz w:val="26"/>
                <w:szCs w:val="26"/>
              </w:rPr>
              <w:t>Annual safety inspection of the Play Area</w:t>
            </w:r>
          </w:p>
          <w:p w14:paraId="12AFA622" w14:textId="77777777" w:rsidR="00594299" w:rsidRPr="00A43801" w:rsidRDefault="00594299" w:rsidP="008D2AEA">
            <w:pPr>
              <w:spacing w:after="0" w:line="240" w:lineRule="auto"/>
              <w:ind w:left="360"/>
              <w:rPr>
                <w:rFonts w:cs="Calibri"/>
                <w:sz w:val="26"/>
                <w:szCs w:val="26"/>
              </w:rPr>
            </w:pPr>
          </w:p>
        </w:tc>
        <w:tc>
          <w:tcPr>
            <w:tcW w:w="2575" w:type="dxa"/>
            <w:shd w:val="clear" w:color="auto" w:fill="99FF66"/>
          </w:tcPr>
          <w:p w14:paraId="77851720" w14:textId="4C2B63A5" w:rsidR="004A696C" w:rsidRPr="00A43801" w:rsidRDefault="00B16EE8" w:rsidP="00B16EE8">
            <w:pPr>
              <w:numPr>
                <w:ilvl w:val="0"/>
                <w:numId w:val="2"/>
              </w:numPr>
              <w:spacing w:after="0" w:line="240" w:lineRule="auto"/>
              <w:rPr>
                <w:rFonts w:cs="Calibri"/>
                <w:sz w:val="26"/>
                <w:szCs w:val="26"/>
              </w:rPr>
            </w:pPr>
            <w:r w:rsidRPr="00A43801">
              <w:rPr>
                <w:rFonts w:cs="Calibri"/>
                <w:sz w:val="26"/>
                <w:szCs w:val="26"/>
              </w:rPr>
              <w:t xml:space="preserve">Launch </w:t>
            </w:r>
            <w:r w:rsidR="00AB46F3">
              <w:rPr>
                <w:rFonts w:cs="Calibri"/>
                <w:sz w:val="26"/>
                <w:szCs w:val="26"/>
              </w:rPr>
              <w:t xml:space="preserve">2020 </w:t>
            </w:r>
            <w:r w:rsidRPr="00A43801">
              <w:rPr>
                <w:rFonts w:cs="Calibri"/>
                <w:sz w:val="26"/>
                <w:szCs w:val="26"/>
              </w:rPr>
              <w:t>Photography Exhibition</w:t>
            </w:r>
          </w:p>
        </w:tc>
      </w:tr>
      <w:tr w:rsidR="00694DBB" w:rsidRPr="004A696C" w14:paraId="1485510B" w14:textId="77777777" w:rsidTr="00711082">
        <w:tc>
          <w:tcPr>
            <w:tcW w:w="1405" w:type="dxa"/>
            <w:shd w:val="clear" w:color="auto" w:fill="0070C0"/>
          </w:tcPr>
          <w:p w14:paraId="58AC7469"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June</w:t>
            </w:r>
          </w:p>
          <w:p w14:paraId="6AFAD52E" w14:textId="77777777" w:rsidR="002E603F" w:rsidRPr="00A43801" w:rsidRDefault="002E603F" w:rsidP="005C0EF5">
            <w:pPr>
              <w:spacing w:after="0" w:line="240" w:lineRule="auto"/>
              <w:jc w:val="center"/>
              <w:rPr>
                <w:rFonts w:cs="Calibri"/>
                <w:b/>
                <w:bCs/>
                <w:color w:val="FFFFFF"/>
                <w:sz w:val="26"/>
                <w:szCs w:val="26"/>
              </w:rPr>
            </w:pPr>
          </w:p>
          <w:p w14:paraId="33D13B46" w14:textId="77777777" w:rsidR="002E603F" w:rsidRPr="00A43801" w:rsidRDefault="002E603F" w:rsidP="005C0EF5">
            <w:pPr>
              <w:spacing w:after="0" w:line="240" w:lineRule="auto"/>
              <w:jc w:val="center"/>
              <w:rPr>
                <w:rFonts w:cs="Calibri"/>
                <w:b/>
                <w:bCs/>
                <w:color w:val="FFFFFF"/>
                <w:sz w:val="26"/>
                <w:szCs w:val="26"/>
              </w:rPr>
            </w:pPr>
          </w:p>
          <w:p w14:paraId="7CDBC61E" w14:textId="77777777" w:rsidR="002E603F" w:rsidRPr="00A43801" w:rsidRDefault="002E603F" w:rsidP="005C0EF5">
            <w:pPr>
              <w:spacing w:after="0" w:line="240" w:lineRule="auto"/>
              <w:jc w:val="center"/>
              <w:rPr>
                <w:rFonts w:cs="Calibri"/>
                <w:b/>
                <w:bCs/>
                <w:color w:val="FFFFFF"/>
                <w:sz w:val="26"/>
                <w:szCs w:val="26"/>
              </w:rPr>
            </w:pPr>
          </w:p>
          <w:p w14:paraId="164C5700" w14:textId="77777777" w:rsidR="002E603F" w:rsidRPr="00A43801" w:rsidRDefault="002E603F" w:rsidP="005C0EF5">
            <w:pPr>
              <w:spacing w:after="0" w:line="240" w:lineRule="auto"/>
              <w:jc w:val="center"/>
              <w:rPr>
                <w:rFonts w:cs="Calibri"/>
                <w:b/>
                <w:bCs/>
                <w:color w:val="FFFFFF"/>
                <w:sz w:val="26"/>
                <w:szCs w:val="26"/>
              </w:rPr>
            </w:pPr>
          </w:p>
          <w:p w14:paraId="09B25646" w14:textId="77777777" w:rsidR="002E603F" w:rsidRPr="00A43801" w:rsidRDefault="002E603F" w:rsidP="00824F75">
            <w:pPr>
              <w:spacing w:after="0" w:line="240" w:lineRule="auto"/>
              <w:rPr>
                <w:rFonts w:cs="Calibri"/>
                <w:b/>
                <w:bCs/>
                <w:color w:val="FFFFFF"/>
                <w:sz w:val="26"/>
                <w:szCs w:val="26"/>
              </w:rPr>
            </w:pPr>
          </w:p>
          <w:p w14:paraId="19A4628C" w14:textId="77777777" w:rsidR="004A696C" w:rsidRPr="00A43801" w:rsidRDefault="004A696C" w:rsidP="006F25D0">
            <w:pPr>
              <w:spacing w:after="0" w:line="240" w:lineRule="auto"/>
              <w:rPr>
                <w:rFonts w:cs="Calibri"/>
                <w:b/>
                <w:bCs/>
                <w:color w:val="FFFFFF"/>
                <w:sz w:val="26"/>
                <w:szCs w:val="26"/>
              </w:rPr>
            </w:pPr>
          </w:p>
        </w:tc>
        <w:tc>
          <w:tcPr>
            <w:tcW w:w="3277" w:type="dxa"/>
            <w:shd w:val="clear" w:color="auto" w:fill="D9E2F3"/>
          </w:tcPr>
          <w:p w14:paraId="5265414B" w14:textId="77777777" w:rsidR="005619D2" w:rsidRPr="00A43801" w:rsidRDefault="004A696C" w:rsidP="005C0EF5">
            <w:pPr>
              <w:spacing w:after="0" w:line="240" w:lineRule="auto"/>
              <w:rPr>
                <w:rFonts w:cs="Calibri"/>
                <w:sz w:val="26"/>
                <w:szCs w:val="26"/>
              </w:rPr>
            </w:pPr>
            <w:r w:rsidRPr="00A43801">
              <w:rPr>
                <w:rFonts w:cs="Calibri"/>
                <w:sz w:val="26"/>
                <w:szCs w:val="26"/>
              </w:rPr>
              <w:t>Wildlife Reserve Committee</w:t>
            </w:r>
          </w:p>
          <w:p w14:paraId="2C98B2FF" w14:textId="51C0DEEF" w:rsidR="002C35F7" w:rsidRDefault="005619D2" w:rsidP="002C35F7">
            <w:pPr>
              <w:spacing w:after="0" w:line="240" w:lineRule="auto"/>
              <w:rPr>
                <w:rFonts w:cs="Calibri"/>
                <w:sz w:val="26"/>
                <w:szCs w:val="26"/>
              </w:rPr>
            </w:pPr>
            <w:r w:rsidRPr="00A43801">
              <w:rPr>
                <w:rFonts w:cs="Calibri"/>
                <w:sz w:val="26"/>
                <w:szCs w:val="26"/>
              </w:rPr>
              <w:t xml:space="preserve">Monday, </w:t>
            </w:r>
            <w:r w:rsidR="004F6D2B">
              <w:rPr>
                <w:rFonts w:cs="Calibri"/>
                <w:sz w:val="26"/>
                <w:szCs w:val="26"/>
              </w:rPr>
              <w:t>1</w:t>
            </w:r>
            <w:r w:rsidR="00526310">
              <w:rPr>
                <w:rFonts w:cs="Calibri"/>
                <w:sz w:val="26"/>
                <w:szCs w:val="26"/>
              </w:rPr>
              <w:t>5</w:t>
            </w:r>
            <w:r w:rsidR="004F6D2B">
              <w:rPr>
                <w:rFonts w:cs="Calibri"/>
                <w:sz w:val="26"/>
                <w:szCs w:val="26"/>
              </w:rPr>
              <w:t xml:space="preserve"> </w:t>
            </w:r>
            <w:r w:rsidRPr="00A43801">
              <w:rPr>
                <w:rFonts w:cs="Calibri"/>
                <w:sz w:val="26"/>
                <w:szCs w:val="26"/>
              </w:rPr>
              <w:t xml:space="preserve">June </w:t>
            </w:r>
            <w:r w:rsidR="002C35F7">
              <w:rPr>
                <w:rFonts w:cs="Calibri"/>
                <w:sz w:val="26"/>
                <w:szCs w:val="26"/>
              </w:rPr>
              <w:t>[NB later than usual owing to leave]</w:t>
            </w:r>
          </w:p>
          <w:p w14:paraId="7610F4AC" w14:textId="77777777" w:rsidR="004A696C" w:rsidRPr="00A43801" w:rsidRDefault="004A696C" w:rsidP="005C0EF5">
            <w:pPr>
              <w:spacing w:after="0" w:line="240" w:lineRule="auto"/>
              <w:rPr>
                <w:rFonts w:cs="Calibri"/>
                <w:sz w:val="26"/>
                <w:szCs w:val="26"/>
              </w:rPr>
            </w:pPr>
          </w:p>
          <w:p w14:paraId="03876239" w14:textId="77777777" w:rsidR="005619D2" w:rsidRPr="00A43801" w:rsidRDefault="005619D2" w:rsidP="005C0EF5">
            <w:pPr>
              <w:spacing w:after="0" w:line="240" w:lineRule="auto"/>
              <w:rPr>
                <w:rFonts w:cs="Calibri"/>
                <w:sz w:val="26"/>
                <w:szCs w:val="26"/>
              </w:rPr>
            </w:pPr>
            <w:r w:rsidRPr="00A43801">
              <w:rPr>
                <w:rFonts w:cs="Calibri"/>
                <w:sz w:val="26"/>
                <w:szCs w:val="26"/>
              </w:rPr>
              <w:t>Full Council</w:t>
            </w:r>
          </w:p>
          <w:p w14:paraId="7BCFE25F" w14:textId="78451157" w:rsidR="004A696C" w:rsidRDefault="004A696C" w:rsidP="005C0EF5">
            <w:pPr>
              <w:spacing w:after="0" w:line="240" w:lineRule="auto"/>
              <w:rPr>
                <w:rFonts w:cs="Calibri"/>
                <w:sz w:val="26"/>
                <w:szCs w:val="26"/>
              </w:rPr>
            </w:pPr>
            <w:r w:rsidRPr="00A43801">
              <w:rPr>
                <w:rFonts w:cs="Calibri"/>
                <w:sz w:val="26"/>
                <w:szCs w:val="26"/>
              </w:rPr>
              <w:t>Thursday, 1</w:t>
            </w:r>
            <w:r w:rsidR="00B87CB8">
              <w:rPr>
                <w:rFonts w:cs="Calibri"/>
                <w:sz w:val="26"/>
                <w:szCs w:val="26"/>
              </w:rPr>
              <w:t>8</w:t>
            </w:r>
            <w:r w:rsidR="005619D2" w:rsidRPr="00A43801">
              <w:rPr>
                <w:rFonts w:cs="Calibri"/>
                <w:sz w:val="26"/>
                <w:szCs w:val="26"/>
              </w:rPr>
              <w:t xml:space="preserve"> </w:t>
            </w:r>
            <w:r w:rsidRPr="00A43801">
              <w:rPr>
                <w:rFonts w:cs="Calibri"/>
                <w:sz w:val="26"/>
                <w:szCs w:val="26"/>
              </w:rPr>
              <w:t xml:space="preserve">June </w:t>
            </w:r>
            <w:r w:rsidR="003B0C5E">
              <w:rPr>
                <w:rFonts w:cs="Calibri"/>
                <w:sz w:val="26"/>
                <w:szCs w:val="26"/>
              </w:rPr>
              <w:t>[NB one week later than usual owing to leave</w:t>
            </w:r>
            <w:r w:rsidR="008B5054">
              <w:rPr>
                <w:rFonts w:cs="Calibri"/>
                <w:sz w:val="26"/>
                <w:szCs w:val="26"/>
              </w:rPr>
              <w:t>]</w:t>
            </w:r>
          </w:p>
          <w:p w14:paraId="2E21A73F" w14:textId="5C19F2A7" w:rsidR="00FE6D67" w:rsidRDefault="00FE6D67" w:rsidP="005C0EF5">
            <w:pPr>
              <w:spacing w:after="0" w:line="240" w:lineRule="auto"/>
              <w:rPr>
                <w:rFonts w:cs="Calibri"/>
                <w:sz w:val="26"/>
                <w:szCs w:val="26"/>
              </w:rPr>
            </w:pPr>
          </w:p>
          <w:p w14:paraId="026DFCA3" w14:textId="77777777" w:rsidR="00E00D4A" w:rsidRDefault="00E00D4A" w:rsidP="005C0EF5">
            <w:pPr>
              <w:spacing w:after="0" w:line="240" w:lineRule="auto"/>
              <w:rPr>
                <w:rFonts w:cs="Calibri"/>
                <w:sz w:val="26"/>
                <w:szCs w:val="26"/>
              </w:rPr>
            </w:pPr>
            <w:r>
              <w:rPr>
                <w:rFonts w:cs="Calibri"/>
                <w:sz w:val="26"/>
                <w:szCs w:val="26"/>
              </w:rPr>
              <w:t>Personnel Committee</w:t>
            </w:r>
          </w:p>
          <w:p w14:paraId="6A7ED78B" w14:textId="261C9B4D" w:rsidR="00FE6D67" w:rsidRPr="00A43801" w:rsidRDefault="00FE6D67" w:rsidP="005C0EF5">
            <w:pPr>
              <w:spacing w:after="0" w:line="240" w:lineRule="auto"/>
              <w:rPr>
                <w:rFonts w:cs="Calibri"/>
                <w:sz w:val="26"/>
                <w:szCs w:val="26"/>
              </w:rPr>
            </w:pPr>
            <w:r>
              <w:rPr>
                <w:rFonts w:cs="Calibri"/>
                <w:sz w:val="26"/>
                <w:szCs w:val="26"/>
              </w:rPr>
              <w:t>Monday</w:t>
            </w:r>
            <w:r w:rsidR="004D126C">
              <w:rPr>
                <w:rFonts w:cs="Calibri"/>
                <w:sz w:val="26"/>
                <w:szCs w:val="26"/>
              </w:rPr>
              <w:t>,</w:t>
            </w:r>
            <w:r>
              <w:rPr>
                <w:rFonts w:cs="Calibri"/>
                <w:sz w:val="26"/>
                <w:szCs w:val="26"/>
              </w:rPr>
              <w:t xml:space="preserve"> </w:t>
            </w:r>
            <w:r w:rsidR="00E00D4A">
              <w:rPr>
                <w:rFonts w:cs="Calibri"/>
                <w:sz w:val="26"/>
                <w:szCs w:val="26"/>
              </w:rPr>
              <w:t>29 June</w:t>
            </w:r>
          </w:p>
          <w:p w14:paraId="712C4328" w14:textId="77777777" w:rsidR="00824F75" w:rsidRDefault="00824F75" w:rsidP="005C0EF5">
            <w:pPr>
              <w:spacing w:after="0" w:line="240" w:lineRule="auto"/>
              <w:rPr>
                <w:rFonts w:cs="Calibri"/>
                <w:sz w:val="26"/>
                <w:szCs w:val="26"/>
              </w:rPr>
            </w:pPr>
          </w:p>
          <w:p w14:paraId="530DD1F2" w14:textId="77777777" w:rsidR="004A696C" w:rsidRDefault="004A696C" w:rsidP="00824F75">
            <w:pPr>
              <w:rPr>
                <w:rFonts w:cs="Calibri"/>
                <w:sz w:val="26"/>
                <w:szCs w:val="26"/>
              </w:rPr>
            </w:pPr>
          </w:p>
          <w:p w14:paraId="4A193E0E" w14:textId="7AB0287A" w:rsidR="00526149" w:rsidRPr="00824F75" w:rsidRDefault="00526149" w:rsidP="00824F75">
            <w:pPr>
              <w:rPr>
                <w:rFonts w:cs="Calibri"/>
                <w:sz w:val="26"/>
                <w:szCs w:val="26"/>
              </w:rPr>
            </w:pPr>
          </w:p>
        </w:tc>
        <w:tc>
          <w:tcPr>
            <w:tcW w:w="3669" w:type="dxa"/>
            <w:shd w:val="clear" w:color="auto" w:fill="FFCCCC"/>
          </w:tcPr>
          <w:p w14:paraId="456E87E9" w14:textId="77777777" w:rsidR="00594299" w:rsidRPr="00A43801" w:rsidRDefault="00594299" w:rsidP="005C0EF5">
            <w:pPr>
              <w:numPr>
                <w:ilvl w:val="0"/>
                <w:numId w:val="2"/>
              </w:numPr>
              <w:spacing w:after="0" w:line="240" w:lineRule="auto"/>
              <w:rPr>
                <w:rFonts w:cs="Calibri"/>
                <w:sz w:val="26"/>
                <w:szCs w:val="26"/>
              </w:rPr>
            </w:pPr>
            <w:r w:rsidRPr="00A43801">
              <w:rPr>
                <w:rFonts w:cs="Calibri"/>
                <w:sz w:val="26"/>
                <w:szCs w:val="26"/>
              </w:rPr>
              <w:t>Approval of annual accounts</w:t>
            </w:r>
          </w:p>
          <w:p w14:paraId="3C60D3E8" w14:textId="77777777" w:rsidR="00CB3B57" w:rsidRPr="00A43801" w:rsidRDefault="00CB3B57" w:rsidP="005C0EF5">
            <w:pPr>
              <w:numPr>
                <w:ilvl w:val="0"/>
                <w:numId w:val="2"/>
              </w:numPr>
              <w:spacing w:after="0" w:line="240" w:lineRule="auto"/>
              <w:rPr>
                <w:rFonts w:cs="Calibri"/>
                <w:sz w:val="26"/>
                <w:szCs w:val="26"/>
              </w:rPr>
            </w:pPr>
            <w:r w:rsidRPr="00A43801">
              <w:rPr>
                <w:rFonts w:cs="Calibri"/>
                <w:sz w:val="26"/>
                <w:szCs w:val="26"/>
              </w:rPr>
              <w:t>Post Public Notice of Right to Inspect Accounts</w:t>
            </w:r>
          </w:p>
          <w:p w14:paraId="69AE3216" w14:textId="77777777" w:rsidR="00594299" w:rsidRPr="00A43801" w:rsidRDefault="00594299" w:rsidP="005C0EF5">
            <w:pPr>
              <w:numPr>
                <w:ilvl w:val="0"/>
                <w:numId w:val="2"/>
              </w:numPr>
              <w:spacing w:after="0" w:line="240" w:lineRule="auto"/>
              <w:rPr>
                <w:rFonts w:cs="Calibri"/>
                <w:sz w:val="26"/>
                <w:szCs w:val="26"/>
              </w:rPr>
            </w:pPr>
            <w:r w:rsidRPr="00A43801">
              <w:rPr>
                <w:rFonts w:cs="Calibri"/>
                <w:sz w:val="26"/>
                <w:szCs w:val="26"/>
              </w:rPr>
              <w:t>Submission to external auditor</w:t>
            </w:r>
          </w:p>
          <w:p w14:paraId="5AC468C8" w14:textId="77777777" w:rsidR="00711082" w:rsidRPr="00A43801" w:rsidRDefault="00B52FAE" w:rsidP="00824F75">
            <w:pPr>
              <w:numPr>
                <w:ilvl w:val="0"/>
                <w:numId w:val="2"/>
              </w:numPr>
              <w:spacing w:after="0" w:line="240" w:lineRule="auto"/>
              <w:rPr>
                <w:rFonts w:cs="Calibri"/>
                <w:sz w:val="26"/>
                <w:szCs w:val="26"/>
              </w:rPr>
            </w:pPr>
            <w:r w:rsidRPr="00A43801">
              <w:rPr>
                <w:rFonts w:cs="Calibri"/>
                <w:sz w:val="26"/>
                <w:szCs w:val="26"/>
              </w:rPr>
              <w:t>Quarterly payment of salary deductions to HMRC</w:t>
            </w:r>
          </w:p>
        </w:tc>
        <w:tc>
          <w:tcPr>
            <w:tcW w:w="3248" w:type="dxa"/>
            <w:shd w:val="clear" w:color="auto" w:fill="FFF2CC"/>
          </w:tcPr>
          <w:p w14:paraId="336A39B4" w14:textId="401D48D2" w:rsidR="00FB283C" w:rsidRDefault="00FB283C" w:rsidP="00183C6F">
            <w:pPr>
              <w:numPr>
                <w:ilvl w:val="0"/>
                <w:numId w:val="2"/>
              </w:numPr>
              <w:spacing w:after="0" w:line="240" w:lineRule="auto"/>
              <w:rPr>
                <w:rFonts w:cs="Calibri"/>
                <w:sz w:val="26"/>
                <w:szCs w:val="26"/>
              </w:rPr>
            </w:pPr>
            <w:r>
              <w:rPr>
                <w:rFonts w:cs="Calibri"/>
                <w:sz w:val="26"/>
                <w:szCs w:val="26"/>
              </w:rPr>
              <w:t>PAT Tests at WLR due</w:t>
            </w:r>
          </w:p>
          <w:p w14:paraId="3B8B7504" w14:textId="19A9F7A6" w:rsidR="00183C6F" w:rsidRDefault="00183C6F" w:rsidP="00183C6F">
            <w:pPr>
              <w:numPr>
                <w:ilvl w:val="0"/>
                <w:numId w:val="2"/>
              </w:numPr>
              <w:spacing w:after="0" w:line="240" w:lineRule="auto"/>
              <w:rPr>
                <w:rFonts w:cs="Calibri"/>
                <w:sz w:val="26"/>
                <w:szCs w:val="26"/>
              </w:rPr>
            </w:pPr>
            <w:r w:rsidRPr="00A43801">
              <w:rPr>
                <w:rFonts w:cs="Calibri"/>
                <w:sz w:val="26"/>
                <w:szCs w:val="26"/>
              </w:rPr>
              <w:t>Sub</w:t>
            </w:r>
            <w:r>
              <w:rPr>
                <w:rFonts w:cs="Calibri"/>
                <w:sz w:val="26"/>
                <w:szCs w:val="26"/>
              </w:rPr>
              <w:t>mit copy for GWCA (Autumn issue) by end of the month</w:t>
            </w:r>
          </w:p>
          <w:p w14:paraId="3E7F7A81" w14:textId="77777777" w:rsidR="00183C6F" w:rsidRPr="00A43801" w:rsidRDefault="00183C6F" w:rsidP="00183C6F">
            <w:pPr>
              <w:spacing w:after="0" w:line="240" w:lineRule="auto"/>
              <w:ind w:left="360"/>
              <w:rPr>
                <w:rFonts w:cs="Calibri"/>
                <w:sz w:val="26"/>
                <w:szCs w:val="26"/>
              </w:rPr>
            </w:pPr>
          </w:p>
          <w:p w14:paraId="0D348649" w14:textId="77777777" w:rsidR="00B52FAE" w:rsidRPr="00A43801" w:rsidRDefault="00B52FAE" w:rsidP="006F25D0">
            <w:pPr>
              <w:spacing w:after="0" w:line="240" w:lineRule="auto"/>
              <w:ind w:left="360"/>
              <w:rPr>
                <w:rFonts w:cs="Calibri"/>
                <w:sz w:val="26"/>
                <w:szCs w:val="26"/>
              </w:rPr>
            </w:pPr>
          </w:p>
        </w:tc>
        <w:tc>
          <w:tcPr>
            <w:tcW w:w="2575" w:type="dxa"/>
            <w:shd w:val="clear" w:color="auto" w:fill="99FF66"/>
          </w:tcPr>
          <w:p w14:paraId="33105478" w14:textId="77777777" w:rsidR="004A696C" w:rsidRPr="00A43801" w:rsidRDefault="00FB283C" w:rsidP="00FB283C">
            <w:pPr>
              <w:numPr>
                <w:ilvl w:val="0"/>
                <w:numId w:val="2"/>
              </w:numPr>
              <w:spacing w:after="0" w:line="240" w:lineRule="auto"/>
              <w:rPr>
                <w:rFonts w:cs="Calibri"/>
                <w:sz w:val="26"/>
                <w:szCs w:val="26"/>
              </w:rPr>
            </w:pPr>
            <w:r>
              <w:rPr>
                <w:rFonts w:cs="Calibri"/>
                <w:sz w:val="26"/>
                <w:szCs w:val="26"/>
              </w:rPr>
              <w:t>Planning for Autumn Quiz Night</w:t>
            </w:r>
            <w:r w:rsidR="000E11E6">
              <w:rPr>
                <w:rFonts w:cs="Calibri"/>
                <w:sz w:val="26"/>
                <w:szCs w:val="26"/>
              </w:rPr>
              <w:t>?</w:t>
            </w:r>
          </w:p>
        </w:tc>
      </w:tr>
      <w:tr w:rsidR="00694DBB" w:rsidRPr="004A696C" w14:paraId="027B493F" w14:textId="77777777" w:rsidTr="00711082">
        <w:tc>
          <w:tcPr>
            <w:tcW w:w="1405" w:type="dxa"/>
            <w:shd w:val="clear" w:color="auto" w:fill="0070C0"/>
          </w:tcPr>
          <w:p w14:paraId="5982D77B"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lastRenderedPageBreak/>
              <w:t>July</w:t>
            </w:r>
          </w:p>
          <w:p w14:paraId="0B916447"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D9E2F3"/>
          </w:tcPr>
          <w:p w14:paraId="63C09C0E" w14:textId="77777777" w:rsidR="005619D2" w:rsidRPr="00A43801" w:rsidRDefault="005619D2" w:rsidP="005C0EF5">
            <w:pPr>
              <w:spacing w:after="0" w:line="240" w:lineRule="auto"/>
              <w:rPr>
                <w:rFonts w:cs="Calibri"/>
                <w:sz w:val="26"/>
                <w:szCs w:val="26"/>
              </w:rPr>
            </w:pPr>
            <w:r w:rsidRPr="00A43801">
              <w:rPr>
                <w:rFonts w:cs="Calibri"/>
                <w:sz w:val="26"/>
                <w:szCs w:val="26"/>
              </w:rPr>
              <w:t>Full Council</w:t>
            </w:r>
          </w:p>
          <w:p w14:paraId="6F2FC1FD" w14:textId="12374D2A" w:rsidR="004A696C" w:rsidRDefault="004A696C" w:rsidP="005C0EF5">
            <w:pPr>
              <w:spacing w:after="0" w:line="240" w:lineRule="auto"/>
              <w:rPr>
                <w:rFonts w:cs="Calibri"/>
                <w:sz w:val="26"/>
                <w:szCs w:val="26"/>
              </w:rPr>
            </w:pPr>
            <w:r w:rsidRPr="00A43801">
              <w:rPr>
                <w:rFonts w:cs="Calibri"/>
                <w:sz w:val="26"/>
                <w:szCs w:val="26"/>
              </w:rPr>
              <w:t xml:space="preserve">Thursday, </w:t>
            </w:r>
            <w:r w:rsidR="00596BAD">
              <w:rPr>
                <w:rFonts w:cs="Calibri"/>
                <w:sz w:val="26"/>
                <w:szCs w:val="26"/>
              </w:rPr>
              <w:t>9</w:t>
            </w:r>
            <w:r w:rsidR="005619D2" w:rsidRPr="00A43801">
              <w:rPr>
                <w:rFonts w:cs="Calibri"/>
                <w:sz w:val="26"/>
                <w:szCs w:val="26"/>
              </w:rPr>
              <w:t xml:space="preserve"> </w:t>
            </w:r>
            <w:r w:rsidRPr="00A43801">
              <w:rPr>
                <w:rFonts w:cs="Calibri"/>
                <w:sz w:val="26"/>
                <w:szCs w:val="26"/>
              </w:rPr>
              <w:t xml:space="preserve">July </w:t>
            </w:r>
          </w:p>
          <w:p w14:paraId="6E9804B2" w14:textId="58F90298" w:rsidR="00BC5E72" w:rsidRDefault="00BC5E72" w:rsidP="005C0EF5">
            <w:pPr>
              <w:spacing w:after="0" w:line="240" w:lineRule="auto"/>
              <w:rPr>
                <w:rFonts w:cs="Calibri"/>
                <w:sz w:val="26"/>
                <w:szCs w:val="26"/>
              </w:rPr>
            </w:pPr>
          </w:p>
          <w:p w14:paraId="63E56AA4" w14:textId="46EA243B" w:rsidR="00BC5E72" w:rsidRDefault="00BC5E72" w:rsidP="005C0EF5">
            <w:pPr>
              <w:spacing w:after="0" w:line="240" w:lineRule="auto"/>
              <w:rPr>
                <w:rFonts w:cs="Calibri"/>
                <w:sz w:val="26"/>
                <w:szCs w:val="26"/>
              </w:rPr>
            </w:pPr>
            <w:r>
              <w:rPr>
                <w:rFonts w:cs="Calibri"/>
                <w:sz w:val="26"/>
                <w:szCs w:val="26"/>
              </w:rPr>
              <w:t>Personnel Committee</w:t>
            </w:r>
          </w:p>
          <w:p w14:paraId="1F7CB923" w14:textId="1CC1D110" w:rsidR="00400A35" w:rsidRPr="00A43801" w:rsidRDefault="00400A35" w:rsidP="005C0EF5">
            <w:pPr>
              <w:spacing w:after="0" w:line="240" w:lineRule="auto"/>
              <w:rPr>
                <w:rFonts w:cs="Calibri"/>
                <w:sz w:val="26"/>
                <w:szCs w:val="26"/>
              </w:rPr>
            </w:pPr>
            <w:r>
              <w:rPr>
                <w:rFonts w:cs="Calibri"/>
                <w:sz w:val="26"/>
                <w:szCs w:val="26"/>
              </w:rPr>
              <w:t>Monday, 27 July</w:t>
            </w:r>
          </w:p>
          <w:p w14:paraId="1719E2F0" w14:textId="2F9BE893" w:rsidR="007E6EBB" w:rsidRPr="00A43801" w:rsidRDefault="007E6EBB" w:rsidP="005C0EF5">
            <w:pPr>
              <w:spacing w:after="0" w:line="240" w:lineRule="auto"/>
              <w:rPr>
                <w:rFonts w:cs="Calibri"/>
                <w:sz w:val="26"/>
                <w:szCs w:val="26"/>
              </w:rPr>
            </w:pPr>
          </w:p>
          <w:p w14:paraId="5723DCDD" w14:textId="77777777" w:rsidR="004A696C" w:rsidRPr="00A43801" w:rsidRDefault="004A696C" w:rsidP="005C0EF5">
            <w:pPr>
              <w:spacing w:after="0" w:line="240" w:lineRule="auto"/>
              <w:rPr>
                <w:rFonts w:cs="Calibri"/>
                <w:sz w:val="26"/>
                <w:szCs w:val="26"/>
              </w:rPr>
            </w:pPr>
          </w:p>
        </w:tc>
        <w:tc>
          <w:tcPr>
            <w:tcW w:w="3669" w:type="dxa"/>
            <w:shd w:val="clear" w:color="auto" w:fill="FFCCCC"/>
          </w:tcPr>
          <w:p w14:paraId="15DCF5A9" w14:textId="77777777" w:rsidR="004A696C" w:rsidRPr="00A43801" w:rsidRDefault="004A696C" w:rsidP="005619D2">
            <w:pPr>
              <w:spacing w:after="0" w:line="240" w:lineRule="auto"/>
              <w:ind w:left="360"/>
              <w:rPr>
                <w:rFonts w:cs="Calibri"/>
                <w:sz w:val="26"/>
                <w:szCs w:val="26"/>
              </w:rPr>
            </w:pPr>
          </w:p>
        </w:tc>
        <w:tc>
          <w:tcPr>
            <w:tcW w:w="3248" w:type="dxa"/>
            <w:shd w:val="clear" w:color="auto" w:fill="FFF2CC"/>
          </w:tcPr>
          <w:p w14:paraId="58C91309" w14:textId="77777777" w:rsidR="00B52FAE" w:rsidRPr="00A43801" w:rsidRDefault="00B52FAE" w:rsidP="006F25D0">
            <w:pPr>
              <w:numPr>
                <w:ilvl w:val="0"/>
                <w:numId w:val="3"/>
              </w:numPr>
              <w:spacing w:after="0" w:line="240" w:lineRule="auto"/>
              <w:rPr>
                <w:rFonts w:cs="Calibri"/>
                <w:sz w:val="26"/>
                <w:szCs w:val="26"/>
              </w:rPr>
            </w:pPr>
            <w:r w:rsidRPr="00A43801">
              <w:rPr>
                <w:rFonts w:cs="Calibri"/>
                <w:sz w:val="26"/>
                <w:szCs w:val="26"/>
              </w:rPr>
              <w:t xml:space="preserve">Quarterly payment of allowances to councillors </w:t>
            </w:r>
          </w:p>
          <w:p w14:paraId="34EC146A" w14:textId="77777777" w:rsidR="006F25D0" w:rsidRPr="00A43801" w:rsidRDefault="006F25D0" w:rsidP="006F25D0">
            <w:pPr>
              <w:numPr>
                <w:ilvl w:val="0"/>
                <w:numId w:val="3"/>
              </w:numPr>
              <w:spacing w:after="0" w:line="240" w:lineRule="auto"/>
              <w:rPr>
                <w:rFonts w:cs="Calibri"/>
                <w:sz w:val="26"/>
                <w:szCs w:val="26"/>
              </w:rPr>
            </w:pPr>
            <w:r w:rsidRPr="00A43801">
              <w:rPr>
                <w:rFonts w:cs="Calibri"/>
                <w:sz w:val="26"/>
                <w:szCs w:val="26"/>
              </w:rPr>
              <w:t>Submit copy for GWCA News (Autumn issue)</w:t>
            </w:r>
          </w:p>
          <w:p w14:paraId="5FD7FFAC" w14:textId="77777777" w:rsidR="00F07354" w:rsidRPr="00A43801" w:rsidRDefault="004A696C" w:rsidP="006F25D0">
            <w:pPr>
              <w:numPr>
                <w:ilvl w:val="0"/>
                <w:numId w:val="3"/>
              </w:numPr>
              <w:spacing w:after="0" w:line="240" w:lineRule="auto"/>
              <w:rPr>
                <w:rFonts w:cs="Calibri"/>
                <w:sz w:val="26"/>
                <w:szCs w:val="26"/>
              </w:rPr>
            </w:pPr>
            <w:r w:rsidRPr="00A43801">
              <w:rPr>
                <w:rFonts w:cs="Calibri"/>
                <w:sz w:val="26"/>
                <w:szCs w:val="26"/>
              </w:rPr>
              <w:t>WLR Fire extinguishers – annual service</w:t>
            </w:r>
          </w:p>
          <w:p w14:paraId="7C78492A" w14:textId="77777777" w:rsidR="0048120C" w:rsidRDefault="00FB283C" w:rsidP="00FB283C">
            <w:pPr>
              <w:numPr>
                <w:ilvl w:val="0"/>
                <w:numId w:val="3"/>
              </w:numPr>
              <w:spacing w:after="0" w:line="240" w:lineRule="auto"/>
              <w:rPr>
                <w:rFonts w:cs="Calibri"/>
                <w:sz w:val="26"/>
                <w:szCs w:val="26"/>
              </w:rPr>
            </w:pPr>
            <w:r>
              <w:rPr>
                <w:rFonts w:cs="Calibri"/>
                <w:sz w:val="26"/>
                <w:szCs w:val="26"/>
              </w:rPr>
              <w:t>Clerk’s annual appraisal</w:t>
            </w:r>
          </w:p>
          <w:p w14:paraId="2D9BCEBD" w14:textId="77777777" w:rsidR="000964D6" w:rsidRPr="00A43801" w:rsidRDefault="000964D6" w:rsidP="000964D6">
            <w:pPr>
              <w:spacing w:after="0" w:line="240" w:lineRule="auto"/>
              <w:ind w:left="360"/>
              <w:rPr>
                <w:rFonts w:cs="Calibri"/>
                <w:sz w:val="26"/>
                <w:szCs w:val="26"/>
              </w:rPr>
            </w:pPr>
          </w:p>
        </w:tc>
        <w:tc>
          <w:tcPr>
            <w:tcW w:w="2575" w:type="dxa"/>
            <w:shd w:val="clear" w:color="auto" w:fill="99FF66"/>
          </w:tcPr>
          <w:p w14:paraId="1BC8D40A" w14:textId="08F2E8BC" w:rsidR="00711082" w:rsidRPr="00A43801" w:rsidRDefault="002B6F6F" w:rsidP="005C0EF5">
            <w:pPr>
              <w:spacing w:after="0" w:line="240" w:lineRule="auto"/>
              <w:rPr>
                <w:rFonts w:cs="Calibri"/>
                <w:sz w:val="26"/>
                <w:szCs w:val="26"/>
              </w:rPr>
            </w:pPr>
            <w:r>
              <w:rPr>
                <w:rFonts w:cs="Calibri"/>
                <w:sz w:val="26"/>
                <w:szCs w:val="26"/>
              </w:rPr>
              <w:t>Saturday 11 July VE Commemoration Dance</w:t>
            </w:r>
          </w:p>
        </w:tc>
      </w:tr>
      <w:tr w:rsidR="00694DBB" w:rsidRPr="004A696C" w14:paraId="47421142" w14:textId="77777777" w:rsidTr="00711082">
        <w:tc>
          <w:tcPr>
            <w:tcW w:w="1405" w:type="dxa"/>
            <w:shd w:val="clear" w:color="auto" w:fill="0070C0"/>
          </w:tcPr>
          <w:p w14:paraId="4EB59F8C"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August</w:t>
            </w:r>
          </w:p>
          <w:p w14:paraId="28B69767" w14:textId="77777777" w:rsidR="002E603F" w:rsidRPr="00A43801" w:rsidRDefault="002E603F" w:rsidP="005C0EF5">
            <w:pPr>
              <w:spacing w:after="0" w:line="240" w:lineRule="auto"/>
              <w:jc w:val="center"/>
              <w:rPr>
                <w:rFonts w:cs="Calibri"/>
                <w:b/>
                <w:bCs/>
                <w:color w:val="FFFFFF"/>
                <w:sz w:val="26"/>
                <w:szCs w:val="26"/>
              </w:rPr>
            </w:pPr>
          </w:p>
          <w:p w14:paraId="7FDB1737" w14:textId="77777777" w:rsidR="002E603F" w:rsidRPr="00A43801" w:rsidRDefault="002E603F" w:rsidP="005C0EF5">
            <w:pPr>
              <w:spacing w:after="0" w:line="240" w:lineRule="auto"/>
              <w:jc w:val="center"/>
              <w:rPr>
                <w:rFonts w:cs="Calibri"/>
                <w:b/>
                <w:bCs/>
                <w:color w:val="FFFFFF"/>
                <w:sz w:val="26"/>
                <w:szCs w:val="26"/>
              </w:rPr>
            </w:pPr>
          </w:p>
          <w:p w14:paraId="1316A027" w14:textId="77777777" w:rsidR="004A696C" w:rsidRPr="00A43801" w:rsidRDefault="004A696C" w:rsidP="006F25D0">
            <w:pPr>
              <w:spacing w:after="0" w:line="240" w:lineRule="auto"/>
              <w:rPr>
                <w:rFonts w:cs="Calibri"/>
                <w:b/>
                <w:bCs/>
                <w:color w:val="FFFFFF"/>
                <w:sz w:val="26"/>
                <w:szCs w:val="26"/>
              </w:rPr>
            </w:pPr>
          </w:p>
        </w:tc>
        <w:tc>
          <w:tcPr>
            <w:tcW w:w="3277" w:type="dxa"/>
            <w:shd w:val="clear" w:color="auto" w:fill="D9E2F3"/>
          </w:tcPr>
          <w:p w14:paraId="660AC5B7" w14:textId="77777777" w:rsidR="00711082" w:rsidRPr="00A43801" w:rsidRDefault="00E20EC6" w:rsidP="00E20EC6">
            <w:pPr>
              <w:spacing w:after="0" w:line="240" w:lineRule="auto"/>
              <w:rPr>
                <w:rFonts w:cs="Calibri"/>
                <w:sz w:val="26"/>
                <w:szCs w:val="26"/>
              </w:rPr>
            </w:pPr>
            <w:r w:rsidRPr="00A43801">
              <w:rPr>
                <w:rFonts w:cs="Calibri"/>
                <w:sz w:val="26"/>
                <w:szCs w:val="26"/>
              </w:rPr>
              <w:t>Full Council</w:t>
            </w:r>
            <w:r w:rsidR="0048120C" w:rsidRPr="00A43801">
              <w:rPr>
                <w:rFonts w:cs="Calibri"/>
                <w:sz w:val="26"/>
                <w:szCs w:val="26"/>
              </w:rPr>
              <w:t xml:space="preserve"> </w:t>
            </w:r>
          </w:p>
          <w:p w14:paraId="464FFD9C" w14:textId="17A70376" w:rsidR="00E20EC6" w:rsidRPr="00A43801" w:rsidRDefault="004A696C" w:rsidP="00E20EC6">
            <w:pPr>
              <w:spacing w:after="0" w:line="240" w:lineRule="auto"/>
              <w:rPr>
                <w:rFonts w:cs="Calibri"/>
                <w:sz w:val="26"/>
                <w:szCs w:val="26"/>
              </w:rPr>
            </w:pPr>
            <w:r w:rsidRPr="00A43801">
              <w:rPr>
                <w:rFonts w:cs="Calibri"/>
                <w:sz w:val="26"/>
                <w:szCs w:val="26"/>
              </w:rPr>
              <w:t>T</w:t>
            </w:r>
            <w:r w:rsidR="007E6EBB" w:rsidRPr="00A43801">
              <w:rPr>
                <w:rFonts w:cs="Calibri"/>
                <w:sz w:val="26"/>
                <w:szCs w:val="26"/>
              </w:rPr>
              <w:t xml:space="preserve">hursday, </w:t>
            </w:r>
            <w:r w:rsidR="00BA44E8">
              <w:rPr>
                <w:rFonts w:cs="Calibri"/>
                <w:sz w:val="26"/>
                <w:szCs w:val="26"/>
              </w:rPr>
              <w:t>13</w:t>
            </w:r>
            <w:r w:rsidRPr="00A43801">
              <w:rPr>
                <w:rFonts w:cs="Calibri"/>
                <w:sz w:val="26"/>
                <w:szCs w:val="26"/>
              </w:rPr>
              <w:t xml:space="preserve"> August </w:t>
            </w:r>
          </w:p>
          <w:p w14:paraId="05C11461" w14:textId="77777777" w:rsidR="00E20EC6" w:rsidRPr="00A43801" w:rsidRDefault="00E20EC6" w:rsidP="00E20EC6">
            <w:pPr>
              <w:spacing w:after="0" w:line="240" w:lineRule="auto"/>
              <w:rPr>
                <w:rFonts w:cs="Calibri"/>
                <w:sz w:val="26"/>
                <w:szCs w:val="26"/>
              </w:rPr>
            </w:pPr>
          </w:p>
        </w:tc>
        <w:tc>
          <w:tcPr>
            <w:tcW w:w="3669" w:type="dxa"/>
            <w:shd w:val="clear" w:color="auto" w:fill="FFCCCC"/>
          </w:tcPr>
          <w:p w14:paraId="5B378462" w14:textId="1C04E599" w:rsidR="004A696C" w:rsidRPr="00A43801" w:rsidRDefault="004A696C" w:rsidP="00694DBB">
            <w:pPr>
              <w:spacing w:after="0" w:line="240" w:lineRule="auto"/>
              <w:ind w:left="360"/>
              <w:rPr>
                <w:rFonts w:cs="Calibri"/>
                <w:sz w:val="26"/>
                <w:szCs w:val="26"/>
              </w:rPr>
            </w:pPr>
          </w:p>
        </w:tc>
        <w:tc>
          <w:tcPr>
            <w:tcW w:w="3248" w:type="dxa"/>
            <w:shd w:val="clear" w:color="auto" w:fill="FFF2CC"/>
          </w:tcPr>
          <w:p w14:paraId="7BDE97D0" w14:textId="77777777" w:rsidR="004A696C" w:rsidRPr="00A43801" w:rsidRDefault="00FB283C" w:rsidP="00FB283C">
            <w:pPr>
              <w:numPr>
                <w:ilvl w:val="0"/>
                <w:numId w:val="9"/>
              </w:numPr>
              <w:spacing w:after="0" w:line="240" w:lineRule="auto"/>
              <w:rPr>
                <w:rFonts w:cs="Calibri"/>
                <w:sz w:val="26"/>
                <w:szCs w:val="26"/>
              </w:rPr>
            </w:pPr>
            <w:r w:rsidRPr="00A43801">
              <w:rPr>
                <w:rFonts w:cs="Calibri"/>
                <w:sz w:val="26"/>
                <w:szCs w:val="26"/>
              </w:rPr>
              <w:t>Agree delegated budget for Christmas Hampers</w:t>
            </w:r>
          </w:p>
        </w:tc>
        <w:tc>
          <w:tcPr>
            <w:tcW w:w="2575" w:type="dxa"/>
            <w:shd w:val="clear" w:color="auto" w:fill="99FF66"/>
          </w:tcPr>
          <w:p w14:paraId="2572FC34" w14:textId="77777777" w:rsidR="004A696C" w:rsidRPr="00A43801" w:rsidRDefault="004A696C" w:rsidP="005C0EF5">
            <w:pPr>
              <w:spacing w:after="0" w:line="240" w:lineRule="auto"/>
              <w:rPr>
                <w:rFonts w:cs="Calibri"/>
                <w:sz w:val="26"/>
                <w:szCs w:val="26"/>
              </w:rPr>
            </w:pPr>
          </w:p>
        </w:tc>
      </w:tr>
      <w:tr w:rsidR="00694DBB" w:rsidRPr="004A696C" w14:paraId="42AE6787" w14:textId="77777777" w:rsidTr="00711082">
        <w:tc>
          <w:tcPr>
            <w:tcW w:w="1405" w:type="dxa"/>
            <w:shd w:val="clear" w:color="auto" w:fill="0070C0"/>
          </w:tcPr>
          <w:p w14:paraId="4C9CFDEC"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September</w:t>
            </w:r>
          </w:p>
          <w:p w14:paraId="3DC6249F" w14:textId="77777777" w:rsidR="004A696C" w:rsidRPr="00A43801" w:rsidRDefault="004A696C" w:rsidP="005C0EF5">
            <w:pPr>
              <w:spacing w:after="0" w:line="240" w:lineRule="auto"/>
              <w:jc w:val="center"/>
              <w:rPr>
                <w:rFonts w:cs="Calibri"/>
                <w:b/>
                <w:bCs/>
                <w:color w:val="FFFFFF"/>
                <w:sz w:val="26"/>
                <w:szCs w:val="26"/>
              </w:rPr>
            </w:pPr>
          </w:p>
          <w:p w14:paraId="7577B216" w14:textId="77777777" w:rsidR="002E603F" w:rsidRPr="00A43801" w:rsidRDefault="002E603F" w:rsidP="005C0EF5">
            <w:pPr>
              <w:spacing w:after="0" w:line="240" w:lineRule="auto"/>
              <w:jc w:val="center"/>
              <w:rPr>
                <w:rFonts w:cs="Calibri"/>
                <w:b/>
                <w:bCs/>
                <w:color w:val="FFFFFF"/>
                <w:sz w:val="26"/>
                <w:szCs w:val="26"/>
              </w:rPr>
            </w:pPr>
          </w:p>
          <w:p w14:paraId="0BF7FD64" w14:textId="77777777" w:rsidR="002E603F" w:rsidRPr="00A43801" w:rsidRDefault="002E603F" w:rsidP="005C0EF5">
            <w:pPr>
              <w:spacing w:after="0" w:line="240" w:lineRule="auto"/>
              <w:jc w:val="center"/>
              <w:rPr>
                <w:rFonts w:cs="Calibri"/>
                <w:b/>
                <w:bCs/>
                <w:color w:val="FFFFFF"/>
                <w:sz w:val="26"/>
                <w:szCs w:val="26"/>
              </w:rPr>
            </w:pPr>
          </w:p>
          <w:p w14:paraId="43C0A17F" w14:textId="77777777" w:rsidR="002E603F" w:rsidRPr="00A43801" w:rsidRDefault="002E603F" w:rsidP="005C0EF5">
            <w:pPr>
              <w:spacing w:after="0" w:line="240" w:lineRule="auto"/>
              <w:jc w:val="center"/>
              <w:rPr>
                <w:rFonts w:cs="Calibri"/>
                <w:b/>
                <w:bCs/>
                <w:color w:val="FFFFFF"/>
                <w:sz w:val="26"/>
                <w:szCs w:val="26"/>
              </w:rPr>
            </w:pPr>
          </w:p>
          <w:p w14:paraId="50005981" w14:textId="77777777" w:rsidR="002E603F" w:rsidRPr="00A43801" w:rsidRDefault="002E603F" w:rsidP="005C0EF5">
            <w:pPr>
              <w:spacing w:after="0" w:line="240" w:lineRule="auto"/>
              <w:jc w:val="center"/>
              <w:rPr>
                <w:rFonts w:cs="Calibri"/>
                <w:b/>
                <w:bCs/>
                <w:color w:val="FFFFFF"/>
                <w:sz w:val="26"/>
                <w:szCs w:val="26"/>
              </w:rPr>
            </w:pPr>
          </w:p>
          <w:p w14:paraId="387697EF" w14:textId="77777777" w:rsidR="002E603F" w:rsidRPr="00A43801" w:rsidRDefault="002E603F" w:rsidP="005C0EF5">
            <w:pPr>
              <w:spacing w:after="0" w:line="240" w:lineRule="auto"/>
              <w:jc w:val="center"/>
              <w:rPr>
                <w:rFonts w:cs="Calibri"/>
                <w:b/>
                <w:bCs/>
                <w:color w:val="FFFFFF"/>
                <w:sz w:val="26"/>
                <w:szCs w:val="26"/>
              </w:rPr>
            </w:pPr>
          </w:p>
          <w:p w14:paraId="38AF7F25" w14:textId="77777777" w:rsidR="002E603F" w:rsidRPr="00A43801" w:rsidRDefault="002E603F" w:rsidP="005C0EF5">
            <w:pPr>
              <w:spacing w:after="0" w:line="240" w:lineRule="auto"/>
              <w:jc w:val="center"/>
              <w:rPr>
                <w:rFonts w:cs="Calibri"/>
                <w:b/>
                <w:bCs/>
                <w:color w:val="FFFFFF"/>
                <w:sz w:val="26"/>
                <w:szCs w:val="26"/>
              </w:rPr>
            </w:pPr>
          </w:p>
          <w:p w14:paraId="3FAD87AE" w14:textId="77777777" w:rsidR="002E603F" w:rsidRPr="00A43801" w:rsidRDefault="002E603F" w:rsidP="002E603F">
            <w:pPr>
              <w:spacing w:after="0" w:line="240" w:lineRule="auto"/>
              <w:rPr>
                <w:rFonts w:cs="Calibri"/>
                <w:b/>
                <w:bCs/>
                <w:color w:val="FFFFFF"/>
                <w:sz w:val="26"/>
                <w:szCs w:val="26"/>
              </w:rPr>
            </w:pPr>
          </w:p>
        </w:tc>
        <w:tc>
          <w:tcPr>
            <w:tcW w:w="3277" w:type="dxa"/>
            <w:shd w:val="clear" w:color="auto" w:fill="D9E2F3"/>
          </w:tcPr>
          <w:p w14:paraId="7F3B04DC" w14:textId="77777777" w:rsidR="00711082" w:rsidRPr="00A43801" w:rsidRDefault="00711082" w:rsidP="005C0EF5">
            <w:pPr>
              <w:spacing w:after="0" w:line="240" w:lineRule="auto"/>
              <w:rPr>
                <w:rFonts w:cs="Calibri"/>
                <w:sz w:val="26"/>
                <w:szCs w:val="26"/>
              </w:rPr>
            </w:pPr>
            <w:r w:rsidRPr="00A43801">
              <w:rPr>
                <w:rFonts w:cs="Calibri"/>
                <w:sz w:val="26"/>
                <w:szCs w:val="26"/>
              </w:rPr>
              <w:t>Wildlife Reserve Committee</w:t>
            </w:r>
          </w:p>
          <w:p w14:paraId="16366648" w14:textId="440A5DA9" w:rsidR="004A696C" w:rsidRPr="00A43801" w:rsidRDefault="00711082" w:rsidP="005C0EF5">
            <w:pPr>
              <w:spacing w:after="0" w:line="240" w:lineRule="auto"/>
              <w:rPr>
                <w:rFonts w:cs="Calibri"/>
                <w:sz w:val="26"/>
                <w:szCs w:val="26"/>
              </w:rPr>
            </w:pPr>
            <w:r w:rsidRPr="00A43801">
              <w:rPr>
                <w:rFonts w:cs="Calibri"/>
                <w:sz w:val="26"/>
                <w:szCs w:val="26"/>
              </w:rPr>
              <w:t xml:space="preserve">Monday, </w:t>
            </w:r>
            <w:r w:rsidR="00DE5E27">
              <w:rPr>
                <w:rFonts w:cs="Calibri"/>
                <w:sz w:val="26"/>
                <w:szCs w:val="26"/>
              </w:rPr>
              <w:t>7</w:t>
            </w:r>
            <w:r w:rsidRPr="00A43801">
              <w:rPr>
                <w:rFonts w:cs="Calibri"/>
                <w:sz w:val="26"/>
                <w:szCs w:val="26"/>
              </w:rPr>
              <w:t xml:space="preserve"> September </w:t>
            </w:r>
          </w:p>
          <w:p w14:paraId="3FFEA376" w14:textId="77777777" w:rsidR="00711082" w:rsidRPr="00A43801" w:rsidRDefault="00711082" w:rsidP="005C0EF5">
            <w:pPr>
              <w:spacing w:after="0" w:line="240" w:lineRule="auto"/>
              <w:rPr>
                <w:rFonts w:cs="Calibri"/>
                <w:sz w:val="26"/>
                <w:szCs w:val="26"/>
              </w:rPr>
            </w:pPr>
          </w:p>
          <w:p w14:paraId="26D1AE66"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551C524D" w14:textId="29010FE3" w:rsidR="00711082" w:rsidRPr="00A43801" w:rsidRDefault="00694DBB" w:rsidP="005C0EF5">
            <w:pPr>
              <w:spacing w:after="0" w:line="240" w:lineRule="auto"/>
              <w:rPr>
                <w:rFonts w:cs="Calibri"/>
                <w:sz w:val="26"/>
                <w:szCs w:val="26"/>
              </w:rPr>
            </w:pPr>
            <w:r>
              <w:rPr>
                <w:rFonts w:cs="Calibri"/>
                <w:sz w:val="26"/>
                <w:szCs w:val="26"/>
              </w:rPr>
              <w:t xml:space="preserve">Thursday, </w:t>
            </w:r>
            <w:r w:rsidR="00711082" w:rsidRPr="00A43801">
              <w:rPr>
                <w:rFonts w:cs="Calibri"/>
                <w:sz w:val="26"/>
                <w:szCs w:val="26"/>
              </w:rPr>
              <w:t>1</w:t>
            </w:r>
            <w:r w:rsidR="00C97B66">
              <w:rPr>
                <w:rFonts w:cs="Calibri"/>
                <w:sz w:val="26"/>
                <w:szCs w:val="26"/>
              </w:rPr>
              <w:t>0</w:t>
            </w:r>
            <w:r w:rsidR="00824F75">
              <w:rPr>
                <w:rFonts w:cs="Calibri"/>
                <w:sz w:val="26"/>
                <w:szCs w:val="26"/>
                <w:vertAlign w:val="superscript"/>
              </w:rPr>
              <w:t xml:space="preserve"> </w:t>
            </w:r>
            <w:r w:rsidR="00711082" w:rsidRPr="00A43801">
              <w:rPr>
                <w:rFonts w:cs="Calibri"/>
                <w:sz w:val="26"/>
                <w:szCs w:val="26"/>
              </w:rPr>
              <w:t>September</w:t>
            </w:r>
          </w:p>
          <w:p w14:paraId="3A8E263F" w14:textId="77777777" w:rsidR="004A696C" w:rsidRPr="00A43801" w:rsidRDefault="004A696C" w:rsidP="005C0EF5">
            <w:pPr>
              <w:spacing w:after="0" w:line="240" w:lineRule="auto"/>
              <w:rPr>
                <w:rFonts w:cs="Calibri"/>
                <w:sz w:val="26"/>
                <w:szCs w:val="26"/>
              </w:rPr>
            </w:pPr>
          </w:p>
        </w:tc>
        <w:tc>
          <w:tcPr>
            <w:tcW w:w="3669" w:type="dxa"/>
            <w:shd w:val="clear" w:color="auto" w:fill="FFCCCC"/>
          </w:tcPr>
          <w:p w14:paraId="7A5E034B" w14:textId="77777777" w:rsidR="004A696C" w:rsidRPr="00A43801" w:rsidRDefault="00B52FAE" w:rsidP="005C0EF5">
            <w:pPr>
              <w:numPr>
                <w:ilvl w:val="0"/>
                <w:numId w:val="7"/>
              </w:numPr>
              <w:spacing w:after="0" w:line="240" w:lineRule="auto"/>
              <w:rPr>
                <w:rFonts w:cs="Calibri"/>
                <w:sz w:val="26"/>
                <w:szCs w:val="26"/>
              </w:rPr>
            </w:pPr>
            <w:r w:rsidRPr="00A43801">
              <w:rPr>
                <w:rFonts w:cs="Calibri"/>
                <w:sz w:val="26"/>
                <w:szCs w:val="26"/>
              </w:rPr>
              <w:t>Quarterly payment of salary deductions to HMRC</w:t>
            </w:r>
          </w:p>
          <w:p w14:paraId="03B14E3C" w14:textId="77777777" w:rsidR="00A522D2" w:rsidRPr="00A43801" w:rsidRDefault="00A522D2" w:rsidP="00FB283C">
            <w:pPr>
              <w:spacing w:after="0" w:line="240" w:lineRule="auto"/>
              <w:ind w:left="360"/>
              <w:rPr>
                <w:rFonts w:cs="Calibri"/>
                <w:sz w:val="26"/>
                <w:szCs w:val="26"/>
              </w:rPr>
            </w:pPr>
          </w:p>
        </w:tc>
        <w:tc>
          <w:tcPr>
            <w:tcW w:w="3248" w:type="dxa"/>
            <w:shd w:val="clear" w:color="auto" w:fill="FFF2CC"/>
          </w:tcPr>
          <w:p w14:paraId="4412FC2F" w14:textId="77777777" w:rsidR="00FB283C" w:rsidRDefault="00594299" w:rsidP="00FB283C">
            <w:pPr>
              <w:numPr>
                <w:ilvl w:val="0"/>
                <w:numId w:val="3"/>
              </w:numPr>
              <w:spacing w:after="0" w:line="240" w:lineRule="auto"/>
              <w:rPr>
                <w:rFonts w:cs="Calibri"/>
                <w:sz w:val="26"/>
                <w:szCs w:val="26"/>
              </w:rPr>
            </w:pPr>
            <w:r w:rsidRPr="00A43801">
              <w:rPr>
                <w:rFonts w:cs="Calibri"/>
                <w:sz w:val="26"/>
                <w:szCs w:val="26"/>
              </w:rPr>
              <w:t>Mid-year review of Asset Register</w:t>
            </w:r>
          </w:p>
          <w:p w14:paraId="27616D3E" w14:textId="77777777" w:rsidR="00594299" w:rsidRPr="00FB283C" w:rsidRDefault="00FB283C" w:rsidP="00FB283C">
            <w:pPr>
              <w:numPr>
                <w:ilvl w:val="0"/>
                <w:numId w:val="3"/>
              </w:numPr>
              <w:spacing w:after="0" w:line="240" w:lineRule="auto"/>
              <w:rPr>
                <w:rFonts w:cs="Calibri"/>
                <w:sz w:val="26"/>
                <w:szCs w:val="26"/>
              </w:rPr>
            </w:pPr>
            <w:r>
              <w:rPr>
                <w:rFonts w:cs="Calibri"/>
                <w:sz w:val="26"/>
                <w:szCs w:val="26"/>
              </w:rPr>
              <w:t>D</w:t>
            </w:r>
            <w:r w:rsidR="00594299" w:rsidRPr="00FB283C">
              <w:rPr>
                <w:rFonts w:cs="Calibri"/>
                <w:sz w:val="26"/>
                <w:szCs w:val="26"/>
              </w:rPr>
              <w:t>raft budget options for following year</w:t>
            </w:r>
          </w:p>
          <w:p w14:paraId="5FA8B904" w14:textId="1B7042B9" w:rsidR="00CB3B57" w:rsidRDefault="00115CA4" w:rsidP="006F25D0">
            <w:pPr>
              <w:numPr>
                <w:ilvl w:val="0"/>
                <w:numId w:val="3"/>
              </w:numPr>
              <w:spacing w:after="0" w:line="240" w:lineRule="auto"/>
              <w:rPr>
                <w:rFonts w:cs="Calibri"/>
                <w:sz w:val="26"/>
                <w:szCs w:val="26"/>
              </w:rPr>
            </w:pPr>
            <w:r w:rsidRPr="00A43801">
              <w:rPr>
                <w:rFonts w:cs="Calibri"/>
                <w:sz w:val="26"/>
                <w:szCs w:val="26"/>
              </w:rPr>
              <w:t>Update Scribe bookkeeping software</w:t>
            </w:r>
          </w:p>
          <w:p w14:paraId="3CBC8687" w14:textId="19CE4FE0" w:rsidR="008D2AEA" w:rsidRDefault="00C97B66" w:rsidP="006F25D0">
            <w:pPr>
              <w:numPr>
                <w:ilvl w:val="0"/>
                <w:numId w:val="3"/>
              </w:numPr>
              <w:spacing w:after="0" w:line="240" w:lineRule="auto"/>
              <w:rPr>
                <w:rFonts w:cs="Calibri"/>
                <w:sz w:val="26"/>
                <w:szCs w:val="26"/>
              </w:rPr>
            </w:pPr>
            <w:r>
              <w:rPr>
                <w:rFonts w:cs="Calibri"/>
                <w:sz w:val="26"/>
                <w:szCs w:val="26"/>
              </w:rPr>
              <w:t>Future g</w:t>
            </w:r>
            <w:r w:rsidR="008D2AEA">
              <w:rPr>
                <w:rFonts w:cs="Calibri"/>
                <w:sz w:val="26"/>
                <w:szCs w:val="26"/>
              </w:rPr>
              <w:t xml:space="preserve">rounds maintenance contract </w:t>
            </w:r>
            <w:r>
              <w:rPr>
                <w:rFonts w:cs="Calibri"/>
                <w:sz w:val="26"/>
                <w:szCs w:val="26"/>
              </w:rPr>
              <w:t>(</w:t>
            </w:r>
            <w:r w:rsidR="008D2AEA">
              <w:rPr>
                <w:rFonts w:cs="Calibri"/>
                <w:sz w:val="26"/>
                <w:szCs w:val="26"/>
              </w:rPr>
              <w:t>expires 31.1.21</w:t>
            </w:r>
            <w:r>
              <w:rPr>
                <w:rFonts w:cs="Calibri"/>
                <w:sz w:val="26"/>
                <w:szCs w:val="26"/>
              </w:rPr>
              <w:t>)</w:t>
            </w:r>
          </w:p>
          <w:p w14:paraId="66CEB1F5" w14:textId="58A7870E" w:rsidR="00711082" w:rsidRPr="009F113E" w:rsidRDefault="00600DC6" w:rsidP="00711082">
            <w:pPr>
              <w:numPr>
                <w:ilvl w:val="0"/>
                <w:numId w:val="3"/>
              </w:numPr>
              <w:spacing w:after="0" w:line="240" w:lineRule="auto"/>
              <w:rPr>
                <w:rFonts w:cs="Calibri"/>
                <w:sz w:val="26"/>
                <w:szCs w:val="26"/>
              </w:rPr>
            </w:pPr>
            <w:r w:rsidRPr="009F113E">
              <w:rPr>
                <w:rFonts w:cs="Calibri"/>
                <w:sz w:val="26"/>
                <w:szCs w:val="26"/>
              </w:rPr>
              <w:t>Submit copy for GWCA (Winter issue)</w:t>
            </w:r>
            <w:r w:rsidR="007A3547" w:rsidRPr="009F113E">
              <w:rPr>
                <w:rFonts w:cs="Calibri"/>
                <w:sz w:val="26"/>
                <w:szCs w:val="26"/>
              </w:rPr>
              <w:t xml:space="preserve"> by end of the month</w:t>
            </w:r>
          </w:p>
          <w:p w14:paraId="228DE63D" w14:textId="77777777" w:rsidR="00711082" w:rsidRPr="00A43801" w:rsidRDefault="00711082" w:rsidP="00711082">
            <w:pPr>
              <w:spacing w:after="0" w:line="240" w:lineRule="auto"/>
              <w:ind w:left="360"/>
              <w:rPr>
                <w:rFonts w:cs="Calibri"/>
                <w:sz w:val="26"/>
                <w:szCs w:val="26"/>
              </w:rPr>
            </w:pPr>
          </w:p>
          <w:p w14:paraId="38C66AA8" w14:textId="77777777" w:rsidR="00711082" w:rsidRPr="00A43801" w:rsidRDefault="00711082" w:rsidP="00711082">
            <w:pPr>
              <w:spacing w:after="0" w:line="240" w:lineRule="auto"/>
              <w:ind w:left="360"/>
              <w:rPr>
                <w:rFonts w:cs="Calibri"/>
                <w:sz w:val="26"/>
                <w:szCs w:val="26"/>
              </w:rPr>
            </w:pPr>
          </w:p>
        </w:tc>
        <w:tc>
          <w:tcPr>
            <w:tcW w:w="2575" w:type="dxa"/>
            <w:shd w:val="clear" w:color="auto" w:fill="99FF66"/>
          </w:tcPr>
          <w:p w14:paraId="2EF68739" w14:textId="77777777" w:rsidR="004A696C" w:rsidRPr="00A43801" w:rsidRDefault="004A696C" w:rsidP="005C0EF5">
            <w:pPr>
              <w:spacing w:after="0" w:line="240" w:lineRule="auto"/>
              <w:rPr>
                <w:rFonts w:cs="Calibri"/>
                <w:sz w:val="26"/>
                <w:szCs w:val="26"/>
              </w:rPr>
            </w:pPr>
          </w:p>
        </w:tc>
      </w:tr>
      <w:tr w:rsidR="00694DBB" w:rsidRPr="004A696C" w14:paraId="68315910" w14:textId="77777777" w:rsidTr="00711082">
        <w:tc>
          <w:tcPr>
            <w:tcW w:w="1405" w:type="dxa"/>
            <w:shd w:val="clear" w:color="auto" w:fill="0070C0"/>
          </w:tcPr>
          <w:p w14:paraId="37C68D5F" w14:textId="77777777" w:rsidR="004A696C" w:rsidRPr="00A43801" w:rsidRDefault="00824F75" w:rsidP="00824F75">
            <w:pPr>
              <w:spacing w:after="0" w:line="240" w:lineRule="auto"/>
              <w:jc w:val="center"/>
              <w:rPr>
                <w:rFonts w:cs="Calibri"/>
                <w:b/>
                <w:bCs/>
                <w:color w:val="FFFFFF"/>
                <w:sz w:val="26"/>
                <w:szCs w:val="26"/>
              </w:rPr>
            </w:pPr>
            <w:r>
              <w:rPr>
                <w:rFonts w:cs="Calibri"/>
                <w:b/>
                <w:bCs/>
                <w:color w:val="FFFFFF"/>
                <w:sz w:val="26"/>
                <w:szCs w:val="26"/>
              </w:rPr>
              <w:lastRenderedPageBreak/>
              <w:t>October</w:t>
            </w:r>
          </w:p>
        </w:tc>
        <w:tc>
          <w:tcPr>
            <w:tcW w:w="3277" w:type="dxa"/>
            <w:shd w:val="clear" w:color="auto" w:fill="D9E2F3"/>
          </w:tcPr>
          <w:p w14:paraId="572A3B7E"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0A3943A4" w14:textId="09D2906C" w:rsidR="004A696C" w:rsidRPr="00A43801" w:rsidRDefault="004A696C" w:rsidP="005C0EF5">
            <w:pPr>
              <w:spacing w:after="0" w:line="240" w:lineRule="auto"/>
              <w:rPr>
                <w:rFonts w:cs="Calibri"/>
                <w:sz w:val="26"/>
                <w:szCs w:val="26"/>
              </w:rPr>
            </w:pPr>
            <w:r w:rsidRPr="00A43801">
              <w:rPr>
                <w:rFonts w:cs="Calibri"/>
                <w:sz w:val="26"/>
                <w:szCs w:val="26"/>
              </w:rPr>
              <w:t xml:space="preserve">Thursday, </w:t>
            </w:r>
            <w:r w:rsidR="002833C9">
              <w:rPr>
                <w:rFonts w:cs="Calibri"/>
                <w:sz w:val="26"/>
                <w:szCs w:val="26"/>
              </w:rPr>
              <w:t>8</w:t>
            </w:r>
            <w:r w:rsidR="007E6EBB" w:rsidRPr="00A43801">
              <w:rPr>
                <w:rFonts w:cs="Calibri"/>
                <w:sz w:val="26"/>
                <w:szCs w:val="26"/>
              </w:rPr>
              <w:t xml:space="preserve"> </w:t>
            </w:r>
            <w:r w:rsidRPr="00A43801">
              <w:rPr>
                <w:rFonts w:cs="Calibri"/>
                <w:sz w:val="26"/>
                <w:szCs w:val="26"/>
              </w:rPr>
              <w:t>October</w:t>
            </w:r>
            <w:r w:rsidR="00B52FAE" w:rsidRPr="00A43801">
              <w:rPr>
                <w:rFonts w:cs="Calibri"/>
                <w:sz w:val="26"/>
                <w:szCs w:val="26"/>
              </w:rPr>
              <w:t xml:space="preserve"> </w:t>
            </w:r>
          </w:p>
          <w:p w14:paraId="51E4AF83" w14:textId="77777777" w:rsidR="007E6EBB" w:rsidRPr="00A43801" w:rsidRDefault="007E6EBB" w:rsidP="005C0EF5">
            <w:pPr>
              <w:spacing w:after="0" w:line="240" w:lineRule="auto"/>
              <w:rPr>
                <w:rFonts w:cs="Calibri"/>
                <w:sz w:val="26"/>
                <w:szCs w:val="26"/>
              </w:rPr>
            </w:pPr>
          </w:p>
          <w:p w14:paraId="4D2E12A0" w14:textId="77777777" w:rsidR="004A696C" w:rsidRPr="00A43801" w:rsidRDefault="004A696C" w:rsidP="007E6EBB">
            <w:pPr>
              <w:spacing w:after="0" w:line="240" w:lineRule="auto"/>
              <w:rPr>
                <w:rFonts w:cs="Calibri"/>
                <w:sz w:val="26"/>
                <w:szCs w:val="26"/>
              </w:rPr>
            </w:pPr>
          </w:p>
        </w:tc>
        <w:tc>
          <w:tcPr>
            <w:tcW w:w="3669" w:type="dxa"/>
            <w:shd w:val="clear" w:color="auto" w:fill="FFCCCC"/>
          </w:tcPr>
          <w:p w14:paraId="7B8D5C63" w14:textId="77777777" w:rsidR="004A696C" w:rsidRPr="00A43801" w:rsidRDefault="002E603F" w:rsidP="00FB283C">
            <w:pPr>
              <w:numPr>
                <w:ilvl w:val="0"/>
                <w:numId w:val="10"/>
              </w:numPr>
              <w:spacing w:after="0" w:line="240" w:lineRule="auto"/>
              <w:rPr>
                <w:rFonts w:cs="Calibri"/>
                <w:sz w:val="26"/>
                <w:szCs w:val="26"/>
              </w:rPr>
            </w:pPr>
            <w:r w:rsidRPr="00A43801">
              <w:rPr>
                <w:rFonts w:cs="Calibri"/>
                <w:sz w:val="26"/>
                <w:szCs w:val="26"/>
              </w:rPr>
              <w:t>Annual review of Standing Orders and Financial regulations</w:t>
            </w:r>
          </w:p>
          <w:p w14:paraId="791E411D" w14:textId="77777777" w:rsidR="002E603F" w:rsidRDefault="002E603F" w:rsidP="00FB283C">
            <w:pPr>
              <w:numPr>
                <w:ilvl w:val="0"/>
                <w:numId w:val="10"/>
              </w:numPr>
              <w:spacing w:after="0" w:line="240" w:lineRule="auto"/>
              <w:rPr>
                <w:rFonts w:cs="Calibri"/>
                <w:sz w:val="26"/>
                <w:szCs w:val="26"/>
              </w:rPr>
            </w:pPr>
            <w:r w:rsidRPr="00A43801">
              <w:rPr>
                <w:rFonts w:cs="Calibri"/>
                <w:sz w:val="26"/>
                <w:szCs w:val="26"/>
              </w:rPr>
              <w:t>Annual Review of bank standing orders and Direct Debits</w:t>
            </w:r>
          </w:p>
          <w:p w14:paraId="72AE551C" w14:textId="77777777" w:rsidR="00FB283C" w:rsidRPr="00A43801" w:rsidRDefault="00FB283C" w:rsidP="00FB283C">
            <w:pPr>
              <w:spacing w:after="0" w:line="240" w:lineRule="auto"/>
              <w:ind w:left="360"/>
              <w:rPr>
                <w:rFonts w:cs="Calibri"/>
                <w:sz w:val="26"/>
                <w:szCs w:val="26"/>
              </w:rPr>
            </w:pPr>
          </w:p>
          <w:p w14:paraId="2504055D" w14:textId="77777777" w:rsidR="002E603F" w:rsidRPr="00A43801" w:rsidRDefault="002E603F" w:rsidP="002E603F">
            <w:pPr>
              <w:spacing w:after="0" w:line="240" w:lineRule="auto"/>
              <w:ind w:left="360"/>
              <w:rPr>
                <w:rFonts w:cs="Calibri"/>
                <w:sz w:val="26"/>
                <w:szCs w:val="26"/>
              </w:rPr>
            </w:pPr>
          </w:p>
        </w:tc>
        <w:tc>
          <w:tcPr>
            <w:tcW w:w="3248" w:type="dxa"/>
            <w:shd w:val="clear" w:color="auto" w:fill="FFF2CC"/>
          </w:tcPr>
          <w:p w14:paraId="264E93BC" w14:textId="19E101C6" w:rsidR="004A696C" w:rsidRPr="00A43801" w:rsidRDefault="00594299" w:rsidP="005C0EF5">
            <w:pPr>
              <w:numPr>
                <w:ilvl w:val="0"/>
                <w:numId w:val="3"/>
              </w:numPr>
              <w:spacing w:after="0" w:line="240" w:lineRule="auto"/>
              <w:rPr>
                <w:rFonts w:cs="Calibri"/>
                <w:sz w:val="26"/>
                <w:szCs w:val="26"/>
              </w:rPr>
            </w:pPr>
            <w:r w:rsidRPr="00A43801">
              <w:rPr>
                <w:rFonts w:cs="Calibri"/>
                <w:sz w:val="26"/>
                <w:szCs w:val="26"/>
              </w:rPr>
              <w:t>Internal review of health &amp; safety</w:t>
            </w:r>
            <w:r w:rsidR="00600DC6">
              <w:rPr>
                <w:rFonts w:cs="Calibri"/>
                <w:sz w:val="26"/>
                <w:szCs w:val="26"/>
              </w:rPr>
              <w:t xml:space="preserve"> matters</w:t>
            </w:r>
          </w:p>
          <w:p w14:paraId="2F8649B2" w14:textId="77777777" w:rsidR="0048120C" w:rsidRPr="00A43801" w:rsidRDefault="0048120C" w:rsidP="005C0EF5">
            <w:pPr>
              <w:numPr>
                <w:ilvl w:val="0"/>
                <w:numId w:val="3"/>
              </w:numPr>
              <w:spacing w:after="0" w:line="240" w:lineRule="auto"/>
              <w:rPr>
                <w:rFonts w:cs="Calibri"/>
                <w:sz w:val="26"/>
                <w:szCs w:val="26"/>
              </w:rPr>
            </w:pPr>
            <w:r w:rsidRPr="00A43801">
              <w:rPr>
                <w:rFonts w:cs="Calibri"/>
                <w:sz w:val="26"/>
                <w:szCs w:val="26"/>
              </w:rPr>
              <w:t>Annual inspection of fire and intruder alarms</w:t>
            </w:r>
          </w:p>
          <w:p w14:paraId="4DC6068F" w14:textId="77777777" w:rsidR="0048120C" w:rsidRPr="00A43801" w:rsidRDefault="0048120C" w:rsidP="005C0EF5">
            <w:pPr>
              <w:numPr>
                <w:ilvl w:val="0"/>
                <w:numId w:val="3"/>
              </w:numPr>
              <w:spacing w:after="0" w:line="240" w:lineRule="auto"/>
              <w:rPr>
                <w:rFonts w:cs="Calibri"/>
                <w:sz w:val="26"/>
                <w:szCs w:val="26"/>
              </w:rPr>
            </w:pPr>
            <w:r w:rsidRPr="00A43801">
              <w:rPr>
                <w:rFonts w:cs="Calibri"/>
                <w:sz w:val="26"/>
                <w:szCs w:val="26"/>
              </w:rPr>
              <w:t>Fire extinguisher annual service in Parish Hall</w:t>
            </w:r>
          </w:p>
          <w:p w14:paraId="40F66E12" w14:textId="77777777" w:rsidR="00594299" w:rsidRPr="00A43801" w:rsidRDefault="00594299" w:rsidP="005C0EF5">
            <w:pPr>
              <w:numPr>
                <w:ilvl w:val="0"/>
                <w:numId w:val="3"/>
              </w:numPr>
              <w:spacing w:after="0" w:line="240" w:lineRule="auto"/>
              <w:rPr>
                <w:rFonts w:cs="Calibri"/>
                <w:sz w:val="26"/>
                <w:szCs w:val="26"/>
              </w:rPr>
            </w:pPr>
            <w:r w:rsidRPr="00A43801">
              <w:rPr>
                <w:rFonts w:cs="Calibri"/>
                <w:sz w:val="26"/>
                <w:szCs w:val="26"/>
              </w:rPr>
              <w:t>Preparation for ‘</w:t>
            </w:r>
            <w:r w:rsidR="00B52FAE" w:rsidRPr="00A43801">
              <w:rPr>
                <w:rFonts w:cs="Calibri"/>
                <w:sz w:val="26"/>
                <w:szCs w:val="26"/>
              </w:rPr>
              <w:t>Citiz</w:t>
            </w:r>
            <w:r w:rsidRPr="00A43801">
              <w:rPr>
                <w:rFonts w:cs="Calibri"/>
                <w:sz w:val="26"/>
                <w:szCs w:val="26"/>
              </w:rPr>
              <w:t>en of the Year’ award</w:t>
            </w:r>
          </w:p>
          <w:p w14:paraId="48E98560" w14:textId="77777777" w:rsidR="006F25D0" w:rsidRPr="00A43801" w:rsidRDefault="00B52FAE" w:rsidP="006F25D0">
            <w:pPr>
              <w:numPr>
                <w:ilvl w:val="0"/>
                <w:numId w:val="3"/>
              </w:numPr>
              <w:spacing w:after="0" w:line="240" w:lineRule="auto"/>
              <w:rPr>
                <w:rFonts w:cs="Calibri"/>
                <w:sz w:val="26"/>
                <w:szCs w:val="26"/>
              </w:rPr>
            </w:pPr>
            <w:r w:rsidRPr="00A43801">
              <w:rPr>
                <w:rFonts w:cs="Calibri"/>
                <w:sz w:val="26"/>
                <w:szCs w:val="26"/>
              </w:rPr>
              <w:t>Quarterly payment of allowances to councillors</w:t>
            </w:r>
          </w:p>
          <w:p w14:paraId="60CD13A9" w14:textId="77777777" w:rsidR="000964D6" w:rsidRPr="00824F75" w:rsidRDefault="000964D6" w:rsidP="000964D6">
            <w:pPr>
              <w:spacing w:after="0" w:line="240" w:lineRule="auto"/>
              <w:ind w:left="360"/>
              <w:rPr>
                <w:rFonts w:cs="Calibri"/>
                <w:sz w:val="26"/>
                <w:szCs w:val="26"/>
              </w:rPr>
            </w:pPr>
          </w:p>
          <w:p w14:paraId="3678179B" w14:textId="77777777" w:rsidR="002E603F" w:rsidRPr="00A43801" w:rsidRDefault="002E603F" w:rsidP="006F25D0">
            <w:pPr>
              <w:spacing w:after="0" w:line="240" w:lineRule="auto"/>
              <w:rPr>
                <w:rFonts w:cs="Calibri"/>
                <w:sz w:val="26"/>
                <w:szCs w:val="26"/>
              </w:rPr>
            </w:pPr>
          </w:p>
        </w:tc>
        <w:tc>
          <w:tcPr>
            <w:tcW w:w="2575" w:type="dxa"/>
            <w:shd w:val="clear" w:color="auto" w:fill="99FF66"/>
          </w:tcPr>
          <w:p w14:paraId="382E6DA6" w14:textId="32018574" w:rsidR="004A696C" w:rsidRPr="00A43801" w:rsidRDefault="007B5E1C" w:rsidP="00FB283C">
            <w:pPr>
              <w:spacing w:after="0" w:line="240" w:lineRule="auto"/>
              <w:rPr>
                <w:rFonts w:cs="Calibri"/>
                <w:sz w:val="26"/>
                <w:szCs w:val="26"/>
              </w:rPr>
            </w:pPr>
            <w:r>
              <w:rPr>
                <w:rFonts w:cs="Calibri"/>
                <w:sz w:val="26"/>
                <w:szCs w:val="26"/>
              </w:rPr>
              <w:t xml:space="preserve">? Saturday 24 October - </w:t>
            </w:r>
            <w:r w:rsidR="006F25D0" w:rsidRPr="00A43801">
              <w:rPr>
                <w:rFonts w:cs="Calibri"/>
                <w:sz w:val="26"/>
                <w:szCs w:val="26"/>
              </w:rPr>
              <w:t>Quiz Night</w:t>
            </w:r>
            <w:r>
              <w:rPr>
                <w:rFonts w:cs="Calibri"/>
                <w:sz w:val="26"/>
                <w:szCs w:val="26"/>
              </w:rPr>
              <w:t>?</w:t>
            </w:r>
          </w:p>
        </w:tc>
      </w:tr>
      <w:tr w:rsidR="00694DBB" w:rsidRPr="004A696C" w14:paraId="7B1A5F39" w14:textId="77777777" w:rsidTr="00711082">
        <w:tc>
          <w:tcPr>
            <w:tcW w:w="1405" w:type="dxa"/>
            <w:shd w:val="clear" w:color="auto" w:fill="0070C0"/>
          </w:tcPr>
          <w:p w14:paraId="483299E5"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November</w:t>
            </w:r>
          </w:p>
          <w:p w14:paraId="5846D349"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D9E2F3"/>
          </w:tcPr>
          <w:p w14:paraId="30248358"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03CF890F" w14:textId="4025863E" w:rsidR="00390F73" w:rsidRPr="00A43801" w:rsidRDefault="004A696C" w:rsidP="005C0EF5">
            <w:pPr>
              <w:spacing w:after="0" w:line="240" w:lineRule="auto"/>
              <w:rPr>
                <w:rFonts w:cs="Calibri"/>
                <w:sz w:val="26"/>
                <w:szCs w:val="26"/>
              </w:rPr>
            </w:pPr>
            <w:r w:rsidRPr="00A43801">
              <w:rPr>
                <w:rFonts w:cs="Calibri"/>
                <w:sz w:val="26"/>
                <w:szCs w:val="26"/>
              </w:rPr>
              <w:t xml:space="preserve">Thursday, </w:t>
            </w:r>
            <w:r w:rsidR="00711082" w:rsidRPr="00A43801">
              <w:rPr>
                <w:rFonts w:cs="Calibri"/>
                <w:sz w:val="26"/>
                <w:szCs w:val="26"/>
              </w:rPr>
              <w:t>1</w:t>
            </w:r>
            <w:r w:rsidR="009365C1">
              <w:rPr>
                <w:rFonts w:cs="Calibri"/>
                <w:sz w:val="26"/>
                <w:szCs w:val="26"/>
              </w:rPr>
              <w:t>2</w:t>
            </w:r>
            <w:r w:rsidRPr="00A43801">
              <w:rPr>
                <w:rFonts w:cs="Calibri"/>
                <w:sz w:val="26"/>
                <w:szCs w:val="26"/>
              </w:rPr>
              <w:t xml:space="preserve"> November</w:t>
            </w:r>
            <w:r w:rsidR="00B52FAE" w:rsidRPr="00A43801">
              <w:rPr>
                <w:rFonts w:cs="Calibri"/>
                <w:sz w:val="26"/>
                <w:szCs w:val="26"/>
              </w:rPr>
              <w:t xml:space="preserve"> </w:t>
            </w:r>
          </w:p>
          <w:p w14:paraId="4BC9BFDE" w14:textId="77777777" w:rsidR="00390F73" w:rsidRPr="00A43801" w:rsidRDefault="00390F73" w:rsidP="005C0EF5">
            <w:pPr>
              <w:spacing w:after="0" w:line="240" w:lineRule="auto"/>
              <w:rPr>
                <w:rFonts w:cs="Calibri"/>
                <w:sz w:val="26"/>
                <w:szCs w:val="26"/>
              </w:rPr>
            </w:pPr>
          </w:p>
          <w:p w14:paraId="15D28310" w14:textId="77777777" w:rsidR="00390F73" w:rsidRPr="00A43801" w:rsidRDefault="00390F73" w:rsidP="005C0EF5">
            <w:pPr>
              <w:spacing w:after="0" w:line="240" w:lineRule="auto"/>
              <w:rPr>
                <w:rFonts w:cs="Calibri"/>
                <w:sz w:val="26"/>
                <w:szCs w:val="26"/>
              </w:rPr>
            </w:pPr>
          </w:p>
          <w:p w14:paraId="47FAC75E" w14:textId="77777777" w:rsidR="00390F73" w:rsidRPr="00A43801" w:rsidRDefault="00390F73" w:rsidP="005C0EF5">
            <w:pPr>
              <w:spacing w:after="0" w:line="240" w:lineRule="auto"/>
              <w:rPr>
                <w:rFonts w:cs="Calibri"/>
                <w:sz w:val="26"/>
                <w:szCs w:val="26"/>
              </w:rPr>
            </w:pPr>
            <w:r w:rsidRPr="00A43801">
              <w:rPr>
                <w:rFonts w:cs="Calibri"/>
                <w:sz w:val="26"/>
                <w:szCs w:val="26"/>
              </w:rPr>
              <w:t>Finance Committee</w:t>
            </w:r>
            <w:r w:rsidR="007E6EBB" w:rsidRPr="00A43801">
              <w:rPr>
                <w:rFonts w:cs="Calibri"/>
                <w:sz w:val="26"/>
                <w:szCs w:val="26"/>
              </w:rPr>
              <w:t xml:space="preserve"> </w:t>
            </w:r>
            <w:r w:rsidR="00824F75">
              <w:rPr>
                <w:rFonts w:cs="Calibri"/>
                <w:sz w:val="26"/>
                <w:szCs w:val="26"/>
              </w:rPr>
              <w:t xml:space="preserve">                      </w:t>
            </w:r>
            <w:r w:rsidR="007E6EBB" w:rsidRPr="00A43801">
              <w:rPr>
                <w:rFonts w:cs="Calibri"/>
                <w:sz w:val="26"/>
                <w:szCs w:val="26"/>
              </w:rPr>
              <w:t>(Draft budget and precept)</w:t>
            </w:r>
          </w:p>
          <w:p w14:paraId="7ABF30B8" w14:textId="105691AD" w:rsidR="00390F73" w:rsidRPr="00A43801" w:rsidRDefault="00390F73" w:rsidP="005C0EF5">
            <w:pPr>
              <w:spacing w:after="0" w:line="240" w:lineRule="auto"/>
              <w:rPr>
                <w:rFonts w:cs="Calibri"/>
                <w:sz w:val="26"/>
                <w:szCs w:val="26"/>
              </w:rPr>
            </w:pPr>
            <w:r w:rsidRPr="00A43801">
              <w:rPr>
                <w:rFonts w:cs="Calibri"/>
                <w:sz w:val="26"/>
                <w:szCs w:val="26"/>
              </w:rPr>
              <w:t>Monday</w:t>
            </w:r>
            <w:r w:rsidR="00711082" w:rsidRPr="00A43801">
              <w:rPr>
                <w:rFonts w:cs="Calibri"/>
                <w:sz w:val="26"/>
                <w:szCs w:val="26"/>
              </w:rPr>
              <w:t>,</w:t>
            </w:r>
            <w:r w:rsidRPr="00A43801">
              <w:rPr>
                <w:rFonts w:cs="Calibri"/>
                <w:sz w:val="26"/>
                <w:szCs w:val="26"/>
              </w:rPr>
              <w:t xml:space="preserve"> </w:t>
            </w:r>
            <w:r w:rsidR="00711082" w:rsidRPr="00A43801">
              <w:rPr>
                <w:rFonts w:cs="Calibri"/>
                <w:sz w:val="26"/>
                <w:szCs w:val="26"/>
              </w:rPr>
              <w:t>2</w:t>
            </w:r>
            <w:r w:rsidR="00FC7498">
              <w:rPr>
                <w:rFonts w:cs="Calibri"/>
                <w:sz w:val="26"/>
                <w:szCs w:val="26"/>
              </w:rPr>
              <w:t>3</w:t>
            </w:r>
            <w:r w:rsidR="007E6EBB" w:rsidRPr="00A43801">
              <w:rPr>
                <w:rFonts w:cs="Calibri"/>
                <w:sz w:val="26"/>
                <w:szCs w:val="26"/>
              </w:rPr>
              <w:t xml:space="preserve"> </w:t>
            </w:r>
            <w:r w:rsidRPr="00A43801">
              <w:rPr>
                <w:rFonts w:cs="Calibri"/>
                <w:sz w:val="26"/>
                <w:szCs w:val="26"/>
              </w:rPr>
              <w:t>November</w:t>
            </w:r>
            <w:r w:rsidR="007E6EBB" w:rsidRPr="00A43801">
              <w:rPr>
                <w:rFonts w:cs="Calibri"/>
                <w:sz w:val="26"/>
                <w:szCs w:val="26"/>
              </w:rPr>
              <w:t xml:space="preserve"> </w:t>
            </w:r>
          </w:p>
          <w:p w14:paraId="13BCFF4D" w14:textId="77777777" w:rsidR="004A696C" w:rsidRPr="00A43801" w:rsidRDefault="004A696C" w:rsidP="005C0EF5">
            <w:pPr>
              <w:spacing w:after="0" w:line="240" w:lineRule="auto"/>
              <w:rPr>
                <w:rFonts w:cs="Calibri"/>
                <w:sz w:val="26"/>
                <w:szCs w:val="26"/>
              </w:rPr>
            </w:pPr>
          </w:p>
        </w:tc>
        <w:tc>
          <w:tcPr>
            <w:tcW w:w="3669" w:type="dxa"/>
            <w:shd w:val="clear" w:color="auto" w:fill="FFCCCC"/>
          </w:tcPr>
          <w:p w14:paraId="549AFB92" w14:textId="77777777" w:rsidR="004A696C" w:rsidRPr="00A43801" w:rsidRDefault="00594299" w:rsidP="00600DC6">
            <w:pPr>
              <w:numPr>
                <w:ilvl w:val="0"/>
                <w:numId w:val="6"/>
              </w:numPr>
              <w:spacing w:after="0" w:line="240" w:lineRule="auto"/>
              <w:rPr>
                <w:rFonts w:cs="Calibri"/>
                <w:sz w:val="26"/>
                <w:szCs w:val="26"/>
              </w:rPr>
            </w:pPr>
            <w:r w:rsidRPr="00A43801">
              <w:rPr>
                <w:rFonts w:cs="Calibri"/>
                <w:sz w:val="26"/>
                <w:szCs w:val="26"/>
              </w:rPr>
              <w:t>Half-yearly payment to Public Works Loan Board due next month</w:t>
            </w:r>
          </w:p>
          <w:p w14:paraId="58B1FEA2" w14:textId="77777777" w:rsidR="002E603F" w:rsidRPr="00A43801" w:rsidRDefault="002E603F" w:rsidP="00600DC6">
            <w:pPr>
              <w:numPr>
                <w:ilvl w:val="0"/>
                <w:numId w:val="6"/>
              </w:numPr>
              <w:spacing w:after="0" w:line="240" w:lineRule="auto"/>
              <w:rPr>
                <w:rFonts w:cs="Calibri"/>
                <w:sz w:val="26"/>
                <w:szCs w:val="26"/>
              </w:rPr>
            </w:pPr>
            <w:r w:rsidRPr="00A43801">
              <w:rPr>
                <w:rFonts w:cs="Calibri"/>
                <w:sz w:val="26"/>
                <w:szCs w:val="26"/>
              </w:rPr>
              <w:t>Annual review of bank reconciliations against cash-books</w:t>
            </w:r>
          </w:p>
          <w:p w14:paraId="10671B65" w14:textId="6F4B12E2" w:rsidR="00711082" w:rsidRDefault="00600DC6" w:rsidP="00E53D20">
            <w:pPr>
              <w:numPr>
                <w:ilvl w:val="0"/>
                <w:numId w:val="6"/>
              </w:numPr>
              <w:spacing w:after="0" w:line="240" w:lineRule="auto"/>
              <w:rPr>
                <w:rFonts w:cs="Calibri"/>
                <w:sz w:val="26"/>
                <w:szCs w:val="26"/>
              </w:rPr>
            </w:pPr>
            <w:r w:rsidRPr="00A43801">
              <w:rPr>
                <w:rFonts w:cs="Calibri"/>
                <w:sz w:val="26"/>
                <w:szCs w:val="26"/>
              </w:rPr>
              <w:t>Decision required on renewal of grounds maintenance contract (due 31.1.2</w:t>
            </w:r>
            <w:r w:rsidR="00581432">
              <w:rPr>
                <w:rFonts w:cs="Calibri"/>
                <w:sz w:val="26"/>
                <w:szCs w:val="26"/>
              </w:rPr>
              <w:t>1</w:t>
            </w:r>
            <w:r w:rsidRPr="00A43801">
              <w:rPr>
                <w:rFonts w:cs="Calibri"/>
                <w:sz w:val="26"/>
                <w:szCs w:val="26"/>
              </w:rPr>
              <w:t>)</w:t>
            </w:r>
          </w:p>
          <w:p w14:paraId="2E205234" w14:textId="28FE5029" w:rsidR="00A97644" w:rsidRDefault="00A97644" w:rsidP="00A97644">
            <w:pPr>
              <w:spacing w:after="0" w:line="240" w:lineRule="auto"/>
              <w:ind w:left="360"/>
              <w:rPr>
                <w:rFonts w:cs="Calibri"/>
                <w:sz w:val="26"/>
                <w:szCs w:val="26"/>
              </w:rPr>
            </w:pPr>
          </w:p>
          <w:p w14:paraId="3F56025F" w14:textId="61A5C94E" w:rsidR="00A97644" w:rsidRDefault="00A97644" w:rsidP="00A97644">
            <w:pPr>
              <w:spacing w:after="0" w:line="240" w:lineRule="auto"/>
              <w:ind w:left="360"/>
              <w:rPr>
                <w:rFonts w:cs="Calibri"/>
                <w:sz w:val="26"/>
                <w:szCs w:val="26"/>
              </w:rPr>
            </w:pPr>
          </w:p>
          <w:p w14:paraId="3028AA86" w14:textId="77777777" w:rsidR="00A97644" w:rsidRPr="00E53D20" w:rsidRDefault="00A97644" w:rsidP="00A97644">
            <w:pPr>
              <w:spacing w:after="0" w:line="240" w:lineRule="auto"/>
              <w:rPr>
                <w:rFonts w:cs="Calibri"/>
                <w:sz w:val="26"/>
                <w:szCs w:val="26"/>
              </w:rPr>
            </w:pPr>
          </w:p>
          <w:p w14:paraId="5E929A00" w14:textId="77777777" w:rsidR="00E20EC6" w:rsidRPr="00A43801" w:rsidRDefault="00E20EC6" w:rsidP="006F25D0">
            <w:pPr>
              <w:spacing w:after="0" w:line="240" w:lineRule="auto"/>
              <w:rPr>
                <w:rFonts w:cs="Calibri"/>
                <w:sz w:val="26"/>
                <w:szCs w:val="26"/>
              </w:rPr>
            </w:pPr>
          </w:p>
        </w:tc>
        <w:tc>
          <w:tcPr>
            <w:tcW w:w="3248" w:type="dxa"/>
            <w:shd w:val="clear" w:color="auto" w:fill="FFF2CC"/>
          </w:tcPr>
          <w:p w14:paraId="392AE790" w14:textId="77777777" w:rsidR="004A696C" w:rsidRPr="00A43801" w:rsidRDefault="0048120C" w:rsidP="00FB283C">
            <w:pPr>
              <w:numPr>
                <w:ilvl w:val="0"/>
                <w:numId w:val="6"/>
              </w:numPr>
              <w:spacing w:after="0" w:line="240" w:lineRule="auto"/>
              <w:rPr>
                <w:rFonts w:cs="Calibri"/>
                <w:sz w:val="26"/>
                <w:szCs w:val="26"/>
              </w:rPr>
            </w:pPr>
            <w:r w:rsidRPr="00A43801">
              <w:rPr>
                <w:rFonts w:cs="Calibri"/>
                <w:sz w:val="26"/>
                <w:szCs w:val="26"/>
              </w:rPr>
              <w:t xml:space="preserve">First draft of budget and precept to be </w:t>
            </w:r>
            <w:r w:rsidR="00FB283C">
              <w:rPr>
                <w:rFonts w:cs="Calibri"/>
                <w:sz w:val="26"/>
                <w:szCs w:val="26"/>
              </w:rPr>
              <w:t>ready</w:t>
            </w:r>
          </w:p>
        </w:tc>
        <w:tc>
          <w:tcPr>
            <w:tcW w:w="2575" w:type="dxa"/>
            <w:shd w:val="clear" w:color="auto" w:fill="99FF66"/>
          </w:tcPr>
          <w:p w14:paraId="3E0258ED" w14:textId="77777777" w:rsidR="004A696C" w:rsidRPr="00A43801" w:rsidRDefault="00200E39" w:rsidP="00200E39">
            <w:pPr>
              <w:numPr>
                <w:ilvl w:val="0"/>
                <w:numId w:val="6"/>
              </w:numPr>
              <w:spacing w:after="0" w:line="240" w:lineRule="auto"/>
              <w:rPr>
                <w:rFonts w:cs="Calibri"/>
                <w:sz w:val="26"/>
                <w:szCs w:val="26"/>
              </w:rPr>
            </w:pPr>
            <w:r>
              <w:rPr>
                <w:rFonts w:cs="Calibri"/>
                <w:sz w:val="26"/>
                <w:szCs w:val="26"/>
              </w:rPr>
              <w:t>Prepare for Spring Quiz Night?</w:t>
            </w:r>
          </w:p>
        </w:tc>
      </w:tr>
      <w:tr w:rsidR="00694DBB" w:rsidRPr="004A696C" w14:paraId="2A639A4E" w14:textId="77777777" w:rsidTr="00711082">
        <w:tc>
          <w:tcPr>
            <w:tcW w:w="1405" w:type="dxa"/>
            <w:shd w:val="clear" w:color="auto" w:fill="0070C0"/>
          </w:tcPr>
          <w:p w14:paraId="3DC419D3"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lastRenderedPageBreak/>
              <w:t>December</w:t>
            </w:r>
          </w:p>
          <w:p w14:paraId="271F80E8"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D9E2F3"/>
          </w:tcPr>
          <w:p w14:paraId="7EA1022B" w14:textId="1D5A346D" w:rsidR="004A696C" w:rsidRPr="00A43801" w:rsidRDefault="00711082" w:rsidP="005C0EF5">
            <w:pPr>
              <w:spacing w:after="0" w:line="240" w:lineRule="auto"/>
              <w:rPr>
                <w:rFonts w:cs="Calibri"/>
                <w:sz w:val="26"/>
                <w:szCs w:val="26"/>
              </w:rPr>
            </w:pPr>
            <w:r w:rsidRPr="00A43801">
              <w:rPr>
                <w:rFonts w:cs="Calibri"/>
                <w:sz w:val="26"/>
                <w:szCs w:val="26"/>
              </w:rPr>
              <w:t xml:space="preserve">Wildlife Reserve Committee Monday, </w:t>
            </w:r>
            <w:r w:rsidR="00861857">
              <w:rPr>
                <w:rFonts w:cs="Calibri"/>
                <w:sz w:val="26"/>
                <w:szCs w:val="26"/>
              </w:rPr>
              <w:t>7</w:t>
            </w:r>
            <w:r w:rsidRPr="00A43801">
              <w:rPr>
                <w:rFonts w:cs="Calibri"/>
                <w:sz w:val="26"/>
                <w:szCs w:val="26"/>
              </w:rPr>
              <w:t xml:space="preserve"> December</w:t>
            </w:r>
          </w:p>
          <w:p w14:paraId="01DD2D2D" w14:textId="77777777" w:rsidR="004A696C" w:rsidRPr="00A43801" w:rsidRDefault="004A696C" w:rsidP="005C0EF5">
            <w:pPr>
              <w:spacing w:after="0" w:line="240" w:lineRule="auto"/>
              <w:rPr>
                <w:rFonts w:cs="Calibri"/>
                <w:sz w:val="26"/>
                <w:szCs w:val="26"/>
              </w:rPr>
            </w:pPr>
          </w:p>
          <w:p w14:paraId="1D1ACD13"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283A0E73" w14:textId="39028BB5" w:rsidR="004A696C" w:rsidRPr="00A43801" w:rsidRDefault="004A696C" w:rsidP="005C0EF5">
            <w:pPr>
              <w:spacing w:after="0" w:line="240" w:lineRule="auto"/>
              <w:rPr>
                <w:rFonts w:cs="Calibri"/>
                <w:sz w:val="26"/>
                <w:szCs w:val="26"/>
              </w:rPr>
            </w:pPr>
            <w:r w:rsidRPr="00A43801">
              <w:rPr>
                <w:rFonts w:cs="Calibri"/>
                <w:sz w:val="26"/>
                <w:szCs w:val="26"/>
              </w:rPr>
              <w:t>Thursday, 1</w:t>
            </w:r>
            <w:r w:rsidR="00861857">
              <w:rPr>
                <w:rFonts w:cs="Calibri"/>
                <w:sz w:val="26"/>
                <w:szCs w:val="26"/>
              </w:rPr>
              <w:t>0</w:t>
            </w:r>
            <w:r w:rsidRPr="00A43801">
              <w:rPr>
                <w:rFonts w:cs="Calibri"/>
                <w:sz w:val="26"/>
                <w:szCs w:val="26"/>
              </w:rPr>
              <w:t xml:space="preserve"> December</w:t>
            </w:r>
            <w:r w:rsidR="00B52FAE" w:rsidRPr="00A43801">
              <w:rPr>
                <w:rFonts w:cs="Calibri"/>
                <w:sz w:val="26"/>
                <w:szCs w:val="26"/>
              </w:rPr>
              <w:t xml:space="preserve"> </w:t>
            </w:r>
          </w:p>
          <w:p w14:paraId="56491343" w14:textId="77777777" w:rsidR="004A696C" w:rsidRPr="00A43801" w:rsidRDefault="004A696C" w:rsidP="005C0EF5">
            <w:pPr>
              <w:spacing w:after="0" w:line="240" w:lineRule="auto"/>
              <w:rPr>
                <w:rFonts w:cs="Calibri"/>
                <w:sz w:val="26"/>
                <w:szCs w:val="26"/>
              </w:rPr>
            </w:pPr>
          </w:p>
          <w:p w14:paraId="4C74E81A" w14:textId="77777777" w:rsidR="004A696C" w:rsidRPr="00A43801" w:rsidRDefault="004A696C" w:rsidP="005C0EF5">
            <w:pPr>
              <w:spacing w:after="0" w:line="240" w:lineRule="auto"/>
              <w:rPr>
                <w:rFonts w:cs="Calibri"/>
                <w:sz w:val="26"/>
                <w:szCs w:val="26"/>
              </w:rPr>
            </w:pPr>
          </w:p>
        </w:tc>
        <w:tc>
          <w:tcPr>
            <w:tcW w:w="3669" w:type="dxa"/>
            <w:shd w:val="clear" w:color="auto" w:fill="FFCCCC"/>
          </w:tcPr>
          <w:p w14:paraId="3BF90377" w14:textId="77777777" w:rsidR="00FB283C" w:rsidRDefault="00B52FAE" w:rsidP="00FB283C">
            <w:pPr>
              <w:numPr>
                <w:ilvl w:val="0"/>
                <w:numId w:val="6"/>
              </w:numPr>
              <w:spacing w:after="0" w:line="240" w:lineRule="auto"/>
              <w:rPr>
                <w:rFonts w:cs="Calibri"/>
                <w:sz w:val="26"/>
                <w:szCs w:val="26"/>
              </w:rPr>
            </w:pPr>
            <w:r w:rsidRPr="00A43801">
              <w:rPr>
                <w:rFonts w:cs="Calibri"/>
                <w:sz w:val="26"/>
                <w:szCs w:val="26"/>
              </w:rPr>
              <w:t>Quarterly payment of salary deductions to HMRC</w:t>
            </w:r>
          </w:p>
          <w:p w14:paraId="5B06B3C9" w14:textId="77777777" w:rsidR="008441AF" w:rsidRDefault="00FB283C" w:rsidP="00FB283C">
            <w:pPr>
              <w:numPr>
                <w:ilvl w:val="0"/>
                <w:numId w:val="6"/>
              </w:numPr>
              <w:spacing w:after="0" w:line="240" w:lineRule="auto"/>
              <w:rPr>
                <w:rFonts w:cs="Calibri"/>
                <w:sz w:val="26"/>
                <w:szCs w:val="26"/>
              </w:rPr>
            </w:pPr>
            <w:r>
              <w:rPr>
                <w:rFonts w:cs="Calibri"/>
                <w:sz w:val="26"/>
                <w:szCs w:val="26"/>
              </w:rPr>
              <w:t>A</w:t>
            </w:r>
            <w:r w:rsidR="008441AF" w:rsidRPr="00FB283C">
              <w:rPr>
                <w:rFonts w:cs="Calibri"/>
                <w:sz w:val="26"/>
                <w:szCs w:val="26"/>
              </w:rPr>
              <w:t>gree budget and precept at the December meeting</w:t>
            </w:r>
          </w:p>
          <w:p w14:paraId="2B2C11C5" w14:textId="77777777" w:rsidR="00FB283C" w:rsidRDefault="00FB283C" w:rsidP="00FB283C">
            <w:pPr>
              <w:spacing w:after="0" w:line="240" w:lineRule="auto"/>
              <w:ind w:left="360"/>
              <w:rPr>
                <w:rFonts w:cs="Calibri"/>
                <w:sz w:val="26"/>
                <w:szCs w:val="26"/>
              </w:rPr>
            </w:pPr>
          </w:p>
          <w:p w14:paraId="48AD29A5" w14:textId="77777777" w:rsidR="00FB283C" w:rsidRDefault="00FB283C" w:rsidP="001E3C43">
            <w:pPr>
              <w:spacing w:after="0" w:line="240" w:lineRule="auto"/>
              <w:rPr>
                <w:rFonts w:cs="Calibri"/>
                <w:sz w:val="26"/>
                <w:szCs w:val="26"/>
              </w:rPr>
            </w:pPr>
          </w:p>
          <w:p w14:paraId="36237F13" w14:textId="77777777" w:rsidR="00FB283C" w:rsidRPr="00FB283C" w:rsidRDefault="00FB283C" w:rsidP="00824F75">
            <w:pPr>
              <w:spacing w:after="0" w:line="240" w:lineRule="auto"/>
              <w:rPr>
                <w:rFonts w:cs="Calibri"/>
                <w:sz w:val="26"/>
                <w:szCs w:val="26"/>
              </w:rPr>
            </w:pPr>
          </w:p>
        </w:tc>
        <w:tc>
          <w:tcPr>
            <w:tcW w:w="3248" w:type="dxa"/>
            <w:shd w:val="clear" w:color="auto" w:fill="FFF2CC"/>
          </w:tcPr>
          <w:p w14:paraId="6ACB4DF0" w14:textId="77777777" w:rsidR="00DF4AF5" w:rsidRDefault="008441AF" w:rsidP="00417D05">
            <w:pPr>
              <w:numPr>
                <w:ilvl w:val="0"/>
                <w:numId w:val="6"/>
              </w:numPr>
              <w:spacing w:after="0" w:line="240" w:lineRule="auto"/>
              <w:rPr>
                <w:rFonts w:cs="Calibri"/>
                <w:sz w:val="26"/>
                <w:szCs w:val="26"/>
              </w:rPr>
            </w:pPr>
            <w:r w:rsidRPr="00DF4AF5">
              <w:rPr>
                <w:rFonts w:cs="Calibri"/>
                <w:sz w:val="26"/>
                <w:szCs w:val="26"/>
              </w:rPr>
              <w:t xml:space="preserve">Hall annual boiler service due by </w:t>
            </w:r>
            <w:r w:rsidR="00DF4AF5" w:rsidRPr="00DF4AF5">
              <w:rPr>
                <w:rFonts w:cs="Calibri"/>
                <w:sz w:val="26"/>
                <w:szCs w:val="26"/>
              </w:rPr>
              <w:t>2 January</w:t>
            </w:r>
          </w:p>
          <w:p w14:paraId="32948B8C" w14:textId="79A3B4A0" w:rsidR="00417D05" w:rsidRPr="00DF4AF5" w:rsidRDefault="00417D05" w:rsidP="00417D05">
            <w:pPr>
              <w:numPr>
                <w:ilvl w:val="0"/>
                <w:numId w:val="6"/>
              </w:numPr>
              <w:spacing w:after="0" w:line="240" w:lineRule="auto"/>
              <w:rPr>
                <w:rFonts w:cs="Calibri"/>
                <w:sz w:val="26"/>
                <w:szCs w:val="26"/>
              </w:rPr>
            </w:pPr>
            <w:r w:rsidRPr="00DF4AF5">
              <w:rPr>
                <w:rFonts w:cs="Calibri"/>
                <w:sz w:val="26"/>
                <w:szCs w:val="26"/>
              </w:rPr>
              <w:t>Submit copy for GWCA News (Spring issue)</w:t>
            </w:r>
            <w:r w:rsidR="007A3547">
              <w:rPr>
                <w:rFonts w:cs="Calibri"/>
                <w:sz w:val="26"/>
                <w:szCs w:val="26"/>
              </w:rPr>
              <w:t xml:space="preserve"> by end of the month </w:t>
            </w:r>
          </w:p>
          <w:p w14:paraId="0ACED778" w14:textId="03F04929" w:rsidR="00417D05" w:rsidRPr="00A43801" w:rsidRDefault="00417D05" w:rsidP="00417D05">
            <w:pPr>
              <w:spacing w:after="0" w:line="240" w:lineRule="auto"/>
              <w:rPr>
                <w:rFonts w:cs="Calibri"/>
                <w:sz w:val="26"/>
                <w:szCs w:val="26"/>
              </w:rPr>
            </w:pPr>
          </w:p>
        </w:tc>
        <w:tc>
          <w:tcPr>
            <w:tcW w:w="2575" w:type="dxa"/>
            <w:shd w:val="clear" w:color="auto" w:fill="99FF66"/>
          </w:tcPr>
          <w:p w14:paraId="3C2CC8B9" w14:textId="77777777" w:rsidR="00E20EC6" w:rsidRPr="00A43801" w:rsidRDefault="00E20EC6" w:rsidP="005C0EF5">
            <w:pPr>
              <w:numPr>
                <w:ilvl w:val="0"/>
                <w:numId w:val="5"/>
              </w:numPr>
              <w:spacing w:after="0" w:line="240" w:lineRule="auto"/>
              <w:rPr>
                <w:rFonts w:cs="Calibri"/>
                <w:sz w:val="26"/>
                <w:szCs w:val="26"/>
              </w:rPr>
            </w:pPr>
            <w:r w:rsidRPr="00A43801">
              <w:rPr>
                <w:rFonts w:cs="Calibri"/>
                <w:sz w:val="26"/>
                <w:szCs w:val="26"/>
              </w:rPr>
              <w:t>Christmas Carols</w:t>
            </w:r>
          </w:p>
          <w:p w14:paraId="1D1D288B" w14:textId="77777777" w:rsidR="00E20EC6" w:rsidRPr="00A43801" w:rsidRDefault="00E20EC6" w:rsidP="005C0EF5">
            <w:pPr>
              <w:numPr>
                <w:ilvl w:val="0"/>
                <w:numId w:val="5"/>
              </w:numPr>
              <w:spacing w:after="0" w:line="240" w:lineRule="auto"/>
              <w:rPr>
                <w:rFonts w:cs="Calibri"/>
                <w:sz w:val="26"/>
                <w:szCs w:val="26"/>
              </w:rPr>
            </w:pPr>
            <w:r w:rsidRPr="00A43801">
              <w:rPr>
                <w:rFonts w:cs="Calibri"/>
                <w:sz w:val="26"/>
                <w:szCs w:val="26"/>
              </w:rPr>
              <w:t>Christmas Lights</w:t>
            </w:r>
          </w:p>
          <w:p w14:paraId="02A90CFB" w14:textId="77777777" w:rsidR="004A696C" w:rsidRPr="00A43801" w:rsidRDefault="00594299" w:rsidP="005C0EF5">
            <w:pPr>
              <w:numPr>
                <w:ilvl w:val="0"/>
                <w:numId w:val="5"/>
              </w:numPr>
              <w:spacing w:after="0" w:line="240" w:lineRule="auto"/>
              <w:rPr>
                <w:rFonts w:cs="Calibri"/>
                <w:sz w:val="26"/>
                <w:szCs w:val="26"/>
              </w:rPr>
            </w:pPr>
            <w:r w:rsidRPr="00A43801">
              <w:rPr>
                <w:rFonts w:cs="Calibri"/>
                <w:sz w:val="26"/>
                <w:szCs w:val="26"/>
              </w:rPr>
              <w:t>Citizen of the Year award ceremony</w:t>
            </w:r>
          </w:p>
        </w:tc>
      </w:tr>
      <w:tr w:rsidR="00FB283C" w:rsidRPr="004A696C" w14:paraId="1FB85986" w14:textId="77777777" w:rsidTr="008F3090">
        <w:trPr>
          <w:trHeight w:val="675"/>
        </w:trPr>
        <w:tc>
          <w:tcPr>
            <w:tcW w:w="14174" w:type="dxa"/>
            <w:gridSpan w:val="5"/>
            <w:tcBorders>
              <w:bottom w:val="single" w:sz="4" w:space="0" w:color="auto"/>
            </w:tcBorders>
            <w:shd w:val="clear" w:color="auto" w:fill="0070C0"/>
          </w:tcPr>
          <w:p w14:paraId="4A2360C1" w14:textId="72118A7F" w:rsidR="00FB283C" w:rsidRPr="00FB283C" w:rsidRDefault="00FB283C" w:rsidP="00FB283C">
            <w:pPr>
              <w:spacing w:after="0" w:line="240" w:lineRule="auto"/>
              <w:jc w:val="center"/>
              <w:rPr>
                <w:rFonts w:cs="Calibri"/>
                <w:b/>
                <w:bCs/>
                <w:color w:val="FFFFFF"/>
                <w:sz w:val="48"/>
                <w:szCs w:val="26"/>
              </w:rPr>
            </w:pPr>
            <w:r w:rsidRPr="00A43801">
              <w:rPr>
                <w:rFonts w:cs="Calibri"/>
                <w:b/>
                <w:bCs/>
                <w:color w:val="FFFFFF"/>
                <w:sz w:val="48"/>
                <w:szCs w:val="26"/>
              </w:rPr>
              <w:t>202</w:t>
            </w:r>
            <w:r w:rsidR="00B32D7F">
              <w:rPr>
                <w:rFonts w:cs="Calibri"/>
                <w:b/>
                <w:bCs/>
                <w:color w:val="FFFFFF"/>
                <w:sz w:val="48"/>
                <w:szCs w:val="26"/>
              </w:rPr>
              <w:t>1</w:t>
            </w:r>
          </w:p>
          <w:p w14:paraId="4A43A25B" w14:textId="77777777" w:rsidR="00FB283C" w:rsidRPr="00A43801" w:rsidRDefault="00FB283C" w:rsidP="005C0EF5">
            <w:pPr>
              <w:spacing w:after="0" w:line="240" w:lineRule="auto"/>
              <w:rPr>
                <w:rFonts w:cs="Calibri"/>
                <w:sz w:val="26"/>
                <w:szCs w:val="26"/>
              </w:rPr>
            </w:pPr>
          </w:p>
        </w:tc>
      </w:tr>
      <w:tr w:rsidR="00694DBB" w:rsidRPr="004A696C" w14:paraId="197342A3" w14:textId="77777777" w:rsidTr="00711082">
        <w:tc>
          <w:tcPr>
            <w:tcW w:w="1405" w:type="dxa"/>
            <w:tcBorders>
              <w:top w:val="single" w:sz="4" w:space="0" w:color="auto"/>
            </w:tcBorders>
            <w:shd w:val="clear" w:color="auto" w:fill="0070C0"/>
          </w:tcPr>
          <w:p w14:paraId="7E4F22B2"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January</w:t>
            </w:r>
          </w:p>
          <w:p w14:paraId="3CF30FA2" w14:textId="77777777" w:rsidR="004A696C" w:rsidRPr="00A43801" w:rsidRDefault="004A696C" w:rsidP="005C0EF5">
            <w:pPr>
              <w:spacing w:after="0" w:line="240" w:lineRule="auto"/>
              <w:jc w:val="center"/>
              <w:rPr>
                <w:rFonts w:cs="Calibri"/>
                <w:b/>
                <w:bCs/>
                <w:color w:val="FFFFFF"/>
                <w:sz w:val="26"/>
                <w:szCs w:val="26"/>
              </w:rPr>
            </w:pPr>
          </w:p>
        </w:tc>
        <w:tc>
          <w:tcPr>
            <w:tcW w:w="3277" w:type="dxa"/>
            <w:tcBorders>
              <w:top w:val="single" w:sz="4" w:space="0" w:color="auto"/>
            </w:tcBorders>
            <w:shd w:val="clear" w:color="auto" w:fill="D9E2F3"/>
          </w:tcPr>
          <w:p w14:paraId="53AB9530" w14:textId="77777777" w:rsidR="008441AF" w:rsidRPr="00A43801" w:rsidRDefault="008441AF" w:rsidP="005C0EF5">
            <w:pPr>
              <w:spacing w:after="0" w:line="240" w:lineRule="auto"/>
              <w:rPr>
                <w:rFonts w:cs="Calibri"/>
                <w:sz w:val="26"/>
                <w:szCs w:val="26"/>
              </w:rPr>
            </w:pPr>
            <w:r w:rsidRPr="00A43801">
              <w:rPr>
                <w:rFonts w:cs="Calibri"/>
                <w:sz w:val="26"/>
                <w:szCs w:val="26"/>
              </w:rPr>
              <w:t xml:space="preserve">Full Council </w:t>
            </w:r>
          </w:p>
          <w:p w14:paraId="78873C62" w14:textId="2E693024" w:rsidR="004A696C" w:rsidRPr="00A43801" w:rsidRDefault="008441AF" w:rsidP="005C0EF5">
            <w:pPr>
              <w:spacing w:after="0" w:line="240" w:lineRule="auto"/>
              <w:rPr>
                <w:rFonts w:cs="Calibri"/>
                <w:sz w:val="26"/>
                <w:szCs w:val="26"/>
              </w:rPr>
            </w:pPr>
            <w:r w:rsidRPr="00A43801">
              <w:rPr>
                <w:rFonts w:cs="Calibri"/>
                <w:sz w:val="26"/>
                <w:szCs w:val="26"/>
              </w:rPr>
              <w:t xml:space="preserve">Thursday, </w:t>
            </w:r>
            <w:r w:rsidR="006F427C">
              <w:rPr>
                <w:rFonts w:cs="Calibri"/>
                <w:sz w:val="26"/>
                <w:szCs w:val="26"/>
              </w:rPr>
              <w:t>14</w:t>
            </w:r>
            <w:r w:rsidR="004A696C" w:rsidRPr="00A43801">
              <w:rPr>
                <w:rFonts w:cs="Calibri"/>
                <w:sz w:val="26"/>
                <w:szCs w:val="26"/>
              </w:rPr>
              <w:t xml:space="preserve"> January</w:t>
            </w:r>
            <w:r w:rsidRPr="00A43801">
              <w:rPr>
                <w:rFonts w:cs="Calibri"/>
                <w:sz w:val="26"/>
                <w:szCs w:val="26"/>
              </w:rPr>
              <w:t xml:space="preserve"> 202</w:t>
            </w:r>
            <w:r w:rsidR="006F427C">
              <w:rPr>
                <w:rFonts w:cs="Calibri"/>
                <w:sz w:val="26"/>
                <w:szCs w:val="26"/>
              </w:rPr>
              <w:t>1</w:t>
            </w:r>
          </w:p>
          <w:p w14:paraId="772475A8" w14:textId="77777777" w:rsidR="004A696C" w:rsidRPr="00A43801" w:rsidRDefault="004A696C" w:rsidP="005C0EF5">
            <w:pPr>
              <w:spacing w:after="0" w:line="240" w:lineRule="auto"/>
              <w:rPr>
                <w:rFonts w:cs="Calibri"/>
                <w:sz w:val="26"/>
                <w:szCs w:val="26"/>
              </w:rPr>
            </w:pPr>
          </w:p>
        </w:tc>
        <w:tc>
          <w:tcPr>
            <w:tcW w:w="3669" w:type="dxa"/>
            <w:tcBorders>
              <w:top w:val="single" w:sz="4" w:space="0" w:color="auto"/>
            </w:tcBorders>
            <w:shd w:val="clear" w:color="auto" w:fill="FFCCCC"/>
          </w:tcPr>
          <w:p w14:paraId="4CC2AA30" w14:textId="77777777" w:rsidR="004A696C" w:rsidRPr="00A43801" w:rsidRDefault="006F25D0" w:rsidP="005C0EF5">
            <w:pPr>
              <w:numPr>
                <w:ilvl w:val="0"/>
                <w:numId w:val="3"/>
              </w:numPr>
              <w:spacing w:after="0" w:line="240" w:lineRule="auto"/>
              <w:rPr>
                <w:rFonts w:cs="Calibri"/>
                <w:sz w:val="26"/>
                <w:szCs w:val="26"/>
              </w:rPr>
            </w:pPr>
            <w:r w:rsidRPr="00A43801">
              <w:rPr>
                <w:rFonts w:cs="Calibri"/>
                <w:sz w:val="26"/>
                <w:szCs w:val="26"/>
              </w:rPr>
              <w:t>Must se</w:t>
            </w:r>
            <w:r w:rsidR="004A696C" w:rsidRPr="00A43801">
              <w:rPr>
                <w:rFonts w:cs="Calibri"/>
                <w:sz w:val="26"/>
                <w:szCs w:val="26"/>
              </w:rPr>
              <w:t xml:space="preserve">t precept </w:t>
            </w:r>
            <w:r w:rsidR="00594299" w:rsidRPr="00A43801">
              <w:rPr>
                <w:rFonts w:cs="Calibri"/>
                <w:sz w:val="26"/>
                <w:szCs w:val="26"/>
              </w:rPr>
              <w:t>by m</w:t>
            </w:r>
            <w:r w:rsidR="004A696C" w:rsidRPr="00A43801">
              <w:rPr>
                <w:rFonts w:cs="Calibri"/>
                <w:sz w:val="26"/>
                <w:szCs w:val="26"/>
              </w:rPr>
              <w:t xml:space="preserve">id-January </w:t>
            </w:r>
          </w:p>
        </w:tc>
        <w:tc>
          <w:tcPr>
            <w:tcW w:w="3248" w:type="dxa"/>
            <w:tcBorders>
              <w:top w:val="single" w:sz="4" w:space="0" w:color="auto"/>
            </w:tcBorders>
            <w:shd w:val="clear" w:color="auto" w:fill="FFF2CC"/>
          </w:tcPr>
          <w:p w14:paraId="6307CC87" w14:textId="64628B5A" w:rsidR="00594299" w:rsidRPr="00A43801" w:rsidRDefault="00FB283C" w:rsidP="005C0EF5">
            <w:pPr>
              <w:numPr>
                <w:ilvl w:val="0"/>
                <w:numId w:val="1"/>
              </w:numPr>
              <w:spacing w:after="0" w:line="240" w:lineRule="auto"/>
              <w:rPr>
                <w:rFonts w:cs="Calibri"/>
                <w:sz w:val="26"/>
                <w:szCs w:val="26"/>
              </w:rPr>
            </w:pPr>
            <w:r>
              <w:rPr>
                <w:rFonts w:cs="Calibri"/>
                <w:sz w:val="26"/>
                <w:szCs w:val="26"/>
              </w:rPr>
              <w:t xml:space="preserve">Trustees’ </w:t>
            </w:r>
            <w:r w:rsidR="00594299" w:rsidRPr="00A43801">
              <w:rPr>
                <w:rFonts w:cs="Calibri"/>
                <w:sz w:val="26"/>
                <w:szCs w:val="26"/>
              </w:rPr>
              <w:t>Insurance renewal:</w:t>
            </w:r>
            <w:r w:rsidR="009B00EB" w:rsidRPr="00A43801">
              <w:rPr>
                <w:rFonts w:cs="Calibri"/>
                <w:sz w:val="26"/>
                <w:szCs w:val="26"/>
              </w:rPr>
              <w:t xml:space="preserve"> 7</w:t>
            </w:r>
            <w:r w:rsidR="006A25DF">
              <w:rPr>
                <w:rFonts w:cs="Calibri"/>
                <w:sz w:val="26"/>
                <w:szCs w:val="26"/>
              </w:rPr>
              <w:t xml:space="preserve"> </w:t>
            </w:r>
            <w:r w:rsidR="00594299" w:rsidRPr="00A43801">
              <w:rPr>
                <w:rFonts w:cs="Calibri"/>
                <w:sz w:val="26"/>
                <w:szCs w:val="26"/>
              </w:rPr>
              <w:t>January</w:t>
            </w:r>
          </w:p>
          <w:p w14:paraId="3D3E2FC2" w14:textId="77777777" w:rsidR="00B52FAE" w:rsidRPr="00A43801" w:rsidRDefault="008441AF" w:rsidP="005C0EF5">
            <w:pPr>
              <w:numPr>
                <w:ilvl w:val="0"/>
                <w:numId w:val="1"/>
              </w:numPr>
              <w:spacing w:after="0" w:line="240" w:lineRule="auto"/>
              <w:rPr>
                <w:rFonts w:cs="Calibri"/>
                <w:sz w:val="26"/>
                <w:szCs w:val="26"/>
              </w:rPr>
            </w:pPr>
            <w:r w:rsidRPr="00A43801">
              <w:rPr>
                <w:rFonts w:cs="Calibri"/>
                <w:sz w:val="26"/>
                <w:szCs w:val="26"/>
              </w:rPr>
              <w:t>Grounds maintenance contract falls due 31 January</w:t>
            </w:r>
          </w:p>
          <w:p w14:paraId="15BB01B7" w14:textId="77777777" w:rsidR="00B52FAE" w:rsidRPr="00A43801" w:rsidRDefault="00B52FAE" w:rsidP="005C0EF5">
            <w:pPr>
              <w:numPr>
                <w:ilvl w:val="0"/>
                <w:numId w:val="1"/>
              </w:numPr>
              <w:spacing w:after="0" w:line="240" w:lineRule="auto"/>
              <w:rPr>
                <w:rFonts w:cs="Calibri"/>
                <w:sz w:val="26"/>
                <w:szCs w:val="26"/>
              </w:rPr>
            </w:pPr>
            <w:r w:rsidRPr="00A43801">
              <w:rPr>
                <w:rFonts w:cs="Calibri"/>
                <w:sz w:val="26"/>
                <w:szCs w:val="26"/>
              </w:rPr>
              <w:t>Quarterly payment of allowances to councillors</w:t>
            </w:r>
          </w:p>
          <w:p w14:paraId="4F620CF9" w14:textId="77777777" w:rsidR="002E603F" w:rsidRPr="00A43801" w:rsidRDefault="002E603F" w:rsidP="00056920">
            <w:pPr>
              <w:spacing w:after="0" w:line="240" w:lineRule="auto"/>
              <w:ind w:left="360"/>
              <w:rPr>
                <w:rFonts w:cs="Calibri"/>
                <w:sz w:val="26"/>
                <w:szCs w:val="26"/>
              </w:rPr>
            </w:pPr>
          </w:p>
        </w:tc>
        <w:tc>
          <w:tcPr>
            <w:tcW w:w="2575" w:type="dxa"/>
            <w:tcBorders>
              <w:top w:val="single" w:sz="4" w:space="0" w:color="auto"/>
            </w:tcBorders>
            <w:shd w:val="clear" w:color="auto" w:fill="99FF66"/>
          </w:tcPr>
          <w:p w14:paraId="7F9886AB" w14:textId="77777777" w:rsidR="004A696C" w:rsidRPr="00A43801" w:rsidRDefault="004A696C" w:rsidP="005C0EF5">
            <w:pPr>
              <w:spacing w:after="0" w:line="240" w:lineRule="auto"/>
              <w:rPr>
                <w:rFonts w:cs="Calibri"/>
                <w:sz w:val="26"/>
                <w:szCs w:val="26"/>
              </w:rPr>
            </w:pPr>
          </w:p>
        </w:tc>
      </w:tr>
      <w:tr w:rsidR="00694DBB" w:rsidRPr="004A696C" w14:paraId="7CFF5C94" w14:textId="77777777" w:rsidTr="00711082">
        <w:tc>
          <w:tcPr>
            <w:tcW w:w="1405" w:type="dxa"/>
            <w:shd w:val="clear" w:color="auto" w:fill="0070C0"/>
          </w:tcPr>
          <w:p w14:paraId="75D02C12"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February</w:t>
            </w:r>
          </w:p>
          <w:p w14:paraId="4E37ABF8"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D9E2F3"/>
          </w:tcPr>
          <w:p w14:paraId="48CD25A1" w14:textId="77777777" w:rsidR="008441AF" w:rsidRPr="00A43801" w:rsidRDefault="008441AF" w:rsidP="005C0EF5">
            <w:pPr>
              <w:spacing w:after="0" w:line="240" w:lineRule="auto"/>
              <w:rPr>
                <w:rFonts w:cs="Calibri"/>
                <w:sz w:val="26"/>
                <w:szCs w:val="26"/>
              </w:rPr>
            </w:pPr>
            <w:r w:rsidRPr="00A43801">
              <w:rPr>
                <w:rFonts w:cs="Calibri"/>
                <w:sz w:val="26"/>
                <w:szCs w:val="26"/>
              </w:rPr>
              <w:t>Full Council</w:t>
            </w:r>
          </w:p>
          <w:p w14:paraId="012977D8" w14:textId="0213E5D0" w:rsidR="004A696C" w:rsidRPr="00A43801" w:rsidRDefault="004A696C" w:rsidP="005C0EF5">
            <w:pPr>
              <w:spacing w:after="0" w:line="240" w:lineRule="auto"/>
              <w:rPr>
                <w:rFonts w:cs="Calibri"/>
                <w:sz w:val="26"/>
                <w:szCs w:val="26"/>
              </w:rPr>
            </w:pPr>
            <w:r w:rsidRPr="00A43801">
              <w:rPr>
                <w:rFonts w:cs="Calibri"/>
                <w:sz w:val="26"/>
                <w:szCs w:val="26"/>
              </w:rPr>
              <w:t xml:space="preserve">Thursday, </w:t>
            </w:r>
            <w:r w:rsidR="000206D2" w:rsidRPr="00A43801">
              <w:rPr>
                <w:rFonts w:cs="Calibri"/>
                <w:sz w:val="26"/>
                <w:szCs w:val="26"/>
              </w:rPr>
              <w:t>1</w:t>
            </w:r>
            <w:r w:rsidR="003B35DC">
              <w:rPr>
                <w:rFonts w:cs="Calibri"/>
                <w:sz w:val="26"/>
                <w:szCs w:val="26"/>
              </w:rPr>
              <w:t>1</w:t>
            </w:r>
            <w:r w:rsidRPr="00A43801">
              <w:rPr>
                <w:rFonts w:cs="Calibri"/>
                <w:sz w:val="26"/>
                <w:szCs w:val="26"/>
              </w:rPr>
              <w:t xml:space="preserve"> February</w:t>
            </w:r>
            <w:r w:rsidR="00B52FAE" w:rsidRPr="00A43801">
              <w:rPr>
                <w:rFonts w:cs="Calibri"/>
                <w:sz w:val="26"/>
                <w:szCs w:val="26"/>
              </w:rPr>
              <w:t xml:space="preserve"> </w:t>
            </w:r>
          </w:p>
          <w:p w14:paraId="2EE75197" w14:textId="77777777" w:rsidR="004A696C" w:rsidRPr="00A43801" w:rsidRDefault="004A696C" w:rsidP="005C0EF5">
            <w:pPr>
              <w:spacing w:after="0" w:line="240" w:lineRule="auto"/>
              <w:rPr>
                <w:rFonts w:cs="Calibri"/>
                <w:sz w:val="26"/>
                <w:szCs w:val="26"/>
              </w:rPr>
            </w:pPr>
          </w:p>
          <w:p w14:paraId="7B31E991" w14:textId="77777777" w:rsidR="004A696C" w:rsidRPr="00A43801" w:rsidRDefault="004A696C" w:rsidP="00A522D2">
            <w:pPr>
              <w:spacing w:after="0" w:line="240" w:lineRule="auto"/>
              <w:rPr>
                <w:rFonts w:cs="Calibri"/>
                <w:sz w:val="26"/>
                <w:szCs w:val="26"/>
              </w:rPr>
            </w:pPr>
          </w:p>
          <w:p w14:paraId="44DA519B" w14:textId="77777777" w:rsidR="00B16EE8" w:rsidRPr="00A43801" w:rsidRDefault="00B16EE8" w:rsidP="00A522D2">
            <w:pPr>
              <w:spacing w:after="0" w:line="240" w:lineRule="auto"/>
              <w:rPr>
                <w:rFonts w:cs="Calibri"/>
                <w:sz w:val="26"/>
                <w:szCs w:val="26"/>
              </w:rPr>
            </w:pPr>
          </w:p>
          <w:p w14:paraId="0679752A" w14:textId="77777777" w:rsidR="00B16EE8" w:rsidRPr="00A43801" w:rsidRDefault="00B16EE8" w:rsidP="00A522D2">
            <w:pPr>
              <w:spacing w:after="0" w:line="240" w:lineRule="auto"/>
              <w:rPr>
                <w:rFonts w:cs="Calibri"/>
                <w:sz w:val="26"/>
                <w:szCs w:val="26"/>
              </w:rPr>
            </w:pPr>
          </w:p>
        </w:tc>
        <w:tc>
          <w:tcPr>
            <w:tcW w:w="3669" w:type="dxa"/>
            <w:shd w:val="clear" w:color="auto" w:fill="FFCCCC"/>
          </w:tcPr>
          <w:p w14:paraId="7C90752A" w14:textId="77777777" w:rsidR="004A696C" w:rsidRDefault="00594299" w:rsidP="005C0EF5">
            <w:pPr>
              <w:numPr>
                <w:ilvl w:val="0"/>
                <w:numId w:val="4"/>
              </w:numPr>
              <w:spacing w:after="0" w:line="240" w:lineRule="auto"/>
              <w:rPr>
                <w:rFonts w:cs="Calibri"/>
                <w:sz w:val="26"/>
                <w:szCs w:val="26"/>
              </w:rPr>
            </w:pPr>
            <w:r w:rsidRPr="00A43801">
              <w:rPr>
                <w:rFonts w:cs="Calibri"/>
                <w:sz w:val="26"/>
                <w:szCs w:val="26"/>
              </w:rPr>
              <w:t xml:space="preserve">Annual review of </w:t>
            </w:r>
            <w:r w:rsidR="002E603F" w:rsidRPr="00A43801">
              <w:rPr>
                <w:rFonts w:cs="Calibri"/>
                <w:sz w:val="26"/>
                <w:szCs w:val="26"/>
              </w:rPr>
              <w:t xml:space="preserve">Risk Assessment and Management </w:t>
            </w:r>
          </w:p>
          <w:p w14:paraId="4CEBD334" w14:textId="48A8520A" w:rsidR="00824F75" w:rsidRPr="00824F75" w:rsidRDefault="00914838" w:rsidP="00824F75">
            <w:pPr>
              <w:numPr>
                <w:ilvl w:val="0"/>
                <w:numId w:val="4"/>
              </w:numPr>
              <w:spacing w:after="0" w:line="240" w:lineRule="auto"/>
              <w:rPr>
                <w:rFonts w:cs="Calibri"/>
                <w:sz w:val="26"/>
                <w:szCs w:val="26"/>
              </w:rPr>
            </w:pPr>
            <w:r>
              <w:rPr>
                <w:rFonts w:cs="Calibri"/>
                <w:sz w:val="26"/>
                <w:szCs w:val="26"/>
              </w:rPr>
              <w:t>Annual review of Standing O</w:t>
            </w:r>
            <w:r w:rsidR="00824F75">
              <w:rPr>
                <w:rFonts w:cs="Calibri"/>
                <w:sz w:val="26"/>
                <w:szCs w:val="26"/>
              </w:rPr>
              <w:t xml:space="preserve">rders and Financial </w:t>
            </w:r>
            <w:r w:rsidR="00BB1A49">
              <w:rPr>
                <w:rFonts w:cs="Calibri"/>
                <w:sz w:val="26"/>
                <w:szCs w:val="26"/>
              </w:rPr>
              <w:t>R</w:t>
            </w:r>
            <w:r w:rsidR="00824F75">
              <w:rPr>
                <w:rFonts w:cs="Calibri"/>
                <w:sz w:val="26"/>
                <w:szCs w:val="26"/>
              </w:rPr>
              <w:t>egulations</w:t>
            </w:r>
          </w:p>
          <w:p w14:paraId="0E1250FA" w14:textId="77777777" w:rsidR="00914838" w:rsidRDefault="00914838" w:rsidP="00914838">
            <w:pPr>
              <w:spacing w:after="0" w:line="240" w:lineRule="auto"/>
              <w:ind w:left="360"/>
              <w:rPr>
                <w:rFonts w:cs="Calibri"/>
                <w:sz w:val="26"/>
                <w:szCs w:val="26"/>
              </w:rPr>
            </w:pPr>
          </w:p>
          <w:p w14:paraId="7049F843" w14:textId="77777777" w:rsidR="00824F75" w:rsidRPr="004B4104" w:rsidRDefault="00824F75" w:rsidP="00E53D20">
            <w:pPr>
              <w:spacing w:after="0" w:line="240" w:lineRule="auto"/>
              <w:rPr>
                <w:rFonts w:cs="Calibri"/>
                <w:sz w:val="26"/>
                <w:szCs w:val="26"/>
              </w:rPr>
            </w:pPr>
          </w:p>
        </w:tc>
        <w:tc>
          <w:tcPr>
            <w:tcW w:w="3248" w:type="dxa"/>
            <w:shd w:val="clear" w:color="auto" w:fill="FFF2CC"/>
          </w:tcPr>
          <w:p w14:paraId="60C60C84" w14:textId="1479E980" w:rsidR="004A696C" w:rsidRDefault="000E11E6" w:rsidP="000E11E6">
            <w:pPr>
              <w:numPr>
                <w:ilvl w:val="0"/>
                <w:numId w:val="4"/>
              </w:numPr>
              <w:spacing w:after="0" w:line="240" w:lineRule="auto"/>
              <w:rPr>
                <w:rFonts w:cs="Calibri"/>
                <w:sz w:val="26"/>
                <w:szCs w:val="26"/>
              </w:rPr>
            </w:pPr>
            <w:r>
              <w:rPr>
                <w:rFonts w:cs="Calibri"/>
                <w:sz w:val="26"/>
                <w:szCs w:val="26"/>
              </w:rPr>
              <w:t>Annual review of social media activity and Social Media Policy</w:t>
            </w:r>
          </w:p>
          <w:p w14:paraId="23FF89FA" w14:textId="3264485F" w:rsidR="00DF4AF5" w:rsidRDefault="00364418" w:rsidP="000E11E6">
            <w:pPr>
              <w:numPr>
                <w:ilvl w:val="0"/>
                <w:numId w:val="4"/>
              </w:numPr>
              <w:spacing w:after="0" w:line="240" w:lineRule="auto"/>
              <w:rPr>
                <w:rFonts w:cs="Calibri"/>
                <w:sz w:val="26"/>
                <w:szCs w:val="26"/>
              </w:rPr>
            </w:pPr>
            <w:r>
              <w:rPr>
                <w:rFonts w:cs="Calibri"/>
                <w:sz w:val="26"/>
                <w:szCs w:val="26"/>
              </w:rPr>
              <w:t>CoSHH review at Reserve due</w:t>
            </w:r>
          </w:p>
          <w:p w14:paraId="4C3944A5" w14:textId="1604DBEA" w:rsidR="009F113E" w:rsidRDefault="009F113E" w:rsidP="000E11E6">
            <w:pPr>
              <w:numPr>
                <w:ilvl w:val="0"/>
                <w:numId w:val="4"/>
              </w:numPr>
              <w:spacing w:after="0" w:line="240" w:lineRule="auto"/>
              <w:rPr>
                <w:rFonts w:cs="Calibri"/>
                <w:sz w:val="26"/>
                <w:szCs w:val="26"/>
              </w:rPr>
            </w:pPr>
            <w:r>
              <w:rPr>
                <w:rFonts w:cs="Calibri"/>
                <w:sz w:val="26"/>
                <w:szCs w:val="26"/>
              </w:rPr>
              <w:t>PAT tests of equipment due at Parish Hall</w:t>
            </w:r>
          </w:p>
          <w:p w14:paraId="576EB920" w14:textId="77777777" w:rsidR="000964D6" w:rsidRPr="00A43801" w:rsidRDefault="000964D6" w:rsidP="009F113E">
            <w:pPr>
              <w:spacing w:after="0" w:line="240" w:lineRule="auto"/>
              <w:rPr>
                <w:rFonts w:cs="Calibri"/>
                <w:sz w:val="26"/>
                <w:szCs w:val="26"/>
              </w:rPr>
            </w:pPr>
          </w:p>
        </w:tc>
        <w:tc>
          <w:tcPr>
            <w:tcW w:w="2575" w:type="dxa"/>
            <w:shd w:val="clear" w:color="auto" w:fill="99FF66"/>
          </w:tcPr>
          <w:p w14:paraId="4DC0EADF" w14:textId="77777777" w:rsidR="004A696C" w:rsidRPr="00A43801" w:rsidRDefault="004A696C" w:rsidP="005C0EF5">
            <w:pPr>
              <w:spacing w:after="0" w:line="240" w:lineRule="auto"/>
              <w:rPr>
                <w:rFonts w:cs="Calibri"/>
                <w:sz w:val="26"/>
                <w:szCs w:val="26"/>
              </w:rPr>
            </w:pPr>
          </w:p>
        </w:tc>
      </w:tr>
      <w:tr w:rsidR="00694DBB" w:rsidRPr="004A696C" w14:paraId="4752B46D" w14:textId="77777777" w:rsidTr="00711082">
        <w:tc>
          <w:tcPr>
            <w:tcW w:w="1405" w:type="dxa"/>
            <w:shd w:val="clear" w:color="auto" w:fill="0070C0"/>
          </w:tcPr>
          <w:p w14:paraId="6B8F855C"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lastRenderedPageBreak/>
              <w:t>March</w:t>
            </w:r>
          </w:p>
          <w:p w14:paraId="7BFC1454"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D9E2F3"/>
          </w:tcPr>
          <w:p w14:paraId="10A4C8BD" w14:textId="77E84E9B" w:rsidR="00A522D2" w:rsidRPr="00A43801" w:rsidRDefault="00A522D2" w:rsidP="00A522D2">
            <w:pPr>
              <w:spacing w:after="0" w:line="240" w:lineRule="auto"/>
              <w:rPr>
                <w:rFonts w:cs="Calibri"/>
                <w:sz w:val="26"/>
                <w:szCs w:val="26"/>
              </w:rPr>
            </w:pPr>
            <w:r w:rsidRPr="00A43801">
              <w:rPr>
                <w:rFonts w:cs="Calibri"/>
                <w:sz w:val="26"/>
                <w:szCs w:val="26"/>
              </w:rPr>
              <w:t xml:space="preserve">Wildlife Reserve </w:t>
            </w:r>
            <w:r w:rsidR="008441AF" w:rsidRPr="00A43801">
              <w:rPr>
                <w:rFonts w:cs="Calibri"/>
                <w:sz w:val="26"/>
                <w:szCs w:val="26"/>
              </w:rPr>
              <w:t>Committee Monday</w:t>
            </w:r>
            <w:r w:rsidR="004D126C">
              <w:rPr>
                <w:rFonts w:cs="Calibri"/>
                <w:sz w:val="26"/>
                <w:szCs w:val="26"/>
              </w:rPr>
              <w:t>,</w:t>
            </w:r>
            <w:r w:rsidR="008441AF" w:rsidRPr="00A43801">
              <w:rPr>
                <w:rFonts w:cs="Calibri"/>
                <w:sz w:val="26"/>
                <w:szCs w:val="26"/>
              </w:rPr>
              <w:t xml:space="preserve"> </w:t>
            </w:r>
            <w:r w:rsidR="002D14A1">
              <w:rPr>
                <w:rFonts w:cs="Calibri"/>
                <w:sz w:val="26"/>
                <w:szCs w:val="26"/>
              </w:rPr>
              <w:t>8</w:t>
            </w:r>
            <w:r w:rsidR="008441AF" w:rsidRPr="00A43801">
              <w:rPr>
                <w:rFonts w:cs="Calibri"/>
                <w:sz w:val="26"/>
                <w:szCs w:val="26"/>
              </w:rPr>
              <w:t xml:space="preserve"> March</w:t>
            </w:r>
          </w:p>
          <w:p w14:paraId="1CB5B5A2" w14:textId="77777777" w:rsidR="00A522D2" w:rsidRPr="00A43801" w:rsidRDefault="00A522D2" w:rsidP="005C0EF5">
            <w:pPr>
              <w:spacing w:after="0" w:line="240" w:lineRule="auto"/>
              <w:rPr>
                <w:rFonts w:cs="Calibri"/>
                <w:sz w:val="26"/>
                <w:szCs w:val="26"/>
              </w:rPr>
            </w:pPr>
          </w:p>
          <w:p w14:paraId="0205B975" w14:textId="77777777" w:rsidR="008441AF" w:rsidRPr="00A43801" w:rsidRDefault="008441AF" w:rsidP="005C0EF5">
            <w:pPr>
              <w:spacing w:after="0" w:line="240" w:lineRule="auto"/>
              <w:rPr>
                <w:rFonts w:cs="Calibri"/>
                <w:sz w:val="26"/>
                <w:szCs w:val="26"/>
              </w:rPr>
            </w:pPr>
            <w:r w:rsidRPr="00A43801">
              <w:rPr>
                <w:rFonts w:cs="Calibri"/>
                <w:sz w:val="26"/>
                <w:szCs w:val="26"/>
              </w:rPr>
              <w:t xml:space="preserve">Full Council </w:t>
            </w:r>
          </w:p>
          <w:p w14:paraId="30A87A6C" w14:textId="585A57CC" w:rsidR="002E603F" w:rsidRPr="00A43801" w:rsidRDefault="004A696C" w:rsidP="008441AF">
            <w:pPr>
              <w:spacing w:after="0" w:line="240" w:lineRule="auto"/>
              <w:rPr>
                <w:rFonts w:cs="Calibri"/>
                <w:sz w:val="26"/>
                <w:szCs w:val="26"/>
              </w:rPr>
            </w:pPr>
            <w:r w:rsidRPr="00A43801">
              <w:rPr>
                <w:rFonts w:cs="Calibri"/>
                <w:sz w:val="26"/>
                <w:szCs w:val="26"/>
              </w:rPr>
              <w:t xml:space="preserve">Thursday, </w:t>
            </w:r>
            <w:r w:rsidR="008441AF" w:rsidRPr="00A43801">
              <w:rPr>
                <w:rFonts w:cs="Calibri"/>
                <w:sz w:val="26"/>
                <w:szCs w:val="26"/>
              </w:rPr>
              <w:t>1</w:t>
            </w:r>
            <w:r w:rsidR="006D796F">
              <w:rPr>
                <w:rFonts w:cs="Calibri"/>
                <w:sz w:val="26"/>
                <w:szCs w:val="26"/>
              </w:rPr>
              <w:t>1</w:t>
            </w:r>
            <w:r w:rsidRPr="00A43801">
              <w:rPr>
                <w:rFonts w:cs="Calibri"/>
                <w:sz w:val="26"/>
                <w:szCs w:val="26"/>
              </w:rPr>
              <w:t xml:space="preserve"> March</w:t>
            </w:r>
            <w:r w:rsidR="00B52FAE" w:rsidRPr="00A43801">
              <w:rPr>
                <w:rFonts w:cs="Calibri"/>
                <w:sz w:val="26"/>
                <w:szCs w:val="26"/>
              </w:rPr>
              <w:t xml:space="preserve"> </w:t>
            </w:r>
          </w:p>
          <w:p w14:paraId="4A6D4E90" w14:textId="77777777" w:rsidR="008441AF" w:rsidRPr="00A43801" w:rsidRDefault="008441AF" w:rsidP="008441AF">
            <w:pPr>
              <w:spacing w:after="0" w:line="240" w:lineRule="auto"/>
              <w:rPr>
                <w:rFonts w:cs="Calibri"/>
                <w:sz w:val="26"/>
                <w:szCs w:val="26"/>
              </w:rPr>
            </w:pPr>
          </w:p>
        </w:tc>
        <w:tc>
          <w:tcPr>
            <w:tcW w:w="3669" w:type="dxa"/>
            <w:shd w:val="clear" w:color="auto" w:fill="FFCCCC"/>
          </w:tcPr>
          <w:p w14:paraId="5E6BC62C" w14:textId="77777777" w:rsidR="004A696C" w:rsidRPr="00A43801" w:rsidRDefault="00B52FAE" w:rsidP="005C0EF5">
            <w:pPr>
              <w:numPr>
                <w:ilvl w:val="0"/>
                <w:numId w:val="4"/>
              </w:numPr>
              <w:spacing w:after="0" w:line="240" w:lineRule="auto"/>
              <w:rPr>
                <w:rFonts w:cs="Calibri"/>
                <w:sz w:val="26"/>
                <w:szCs w:val="26"/>
              </w:rPr>
            </w:pPr>
            <w:r w:rsidRPr="00A43801">
              <w:rPr>
                <w:rFonts w:cs="Calibri"/>
                <w:sz w:val="26"/>
                <w:szCs w:val="26"/>
              </w:rPr>
              <w:t>Quarterly payment of salary deductions to HMRC</w:t>
            </w:r>
          </w:p>
          <w:p w14:paraId="679E7A59" w14:textId="77777777" w:rsidR="0048120C" w:rsidRPr="00824F75" w:rsidRDefault="0048120C" w:rsidP="005C0EF5">
            <w:pPr>
              <w:numPr>
                <w:ilvl w:val="0"/>
                <w:numId w:val="4"/>
              </w:numPr>
              <w:spacing w:after="0" w:line="240" w:lineRule="auto"/>
              <w:rPr>
                <w:rFonts w:cs="Calibri"/>
                <w:sz w:val="26"/>
                <w:szCs w:val="26"/>
              </w:rPr>
            </w:pPr>
            <w:r w:rsidRPr="00824F75">
              <w:rPr>
                <w:rFonts w:cs="Calibri"/>
                <w:sz w:val="26"/>
                <w:szCs w:val="26"/>
              </w:rPr>
              <w:t>Data Protectio</w:t>
            </w:r>
            <w:r w:rsidR="00824F75" w:rsidRPr="00824F75">
              <w:rPr>
                <w:rFonts w:cs="Calibri"/>
                <w:sz w:val="26"/>
                <w:szCs w:val="26"/>
              </w:rPr>
              <w:t>n</w:t>
            </w:r>
            <w:r w:rsidRPr="00824F75">
              <w:rPr>
                <w:rFonts w:cs="Calibri"/>
                <w:sz w:val="26"/>
                <w:szCs w:val="26"/>
              </w:rPr>
              <w:t xml:space="preserve"> Licence renewal falls due</w:t>
            </w:r>
          </w:p>
          <w:p w14:paraId="45C8858B" w14:textId="77777777" w:rsidR="00914838" w:rsidRDefault="00914838" w:rsidP="00914838">
            <w:pPr>
              <w:numPr>
                <w:ilvl w:val="0"/>
                <w:numId w:val="4"/>
              </w:numPr>
              <w:spacing w:after="0" w:line="240" w:lineRule="auto"/>
              <w:rPr>
                <w:rFonts w:cs="Calibri"/>
                <w:sz w:val="26"/>
                <w:szCs w:val="26"/>
              </w:rPr>
            </w:pPr>
            <w:r>
              <w:rPr>
                <w:rFonts w:cs="Calibri"/>
                <w:sz w:val="26"/>
                <w:szCs w:val="26"/>
              </w:rPr>
              <w:t>Annual review of GDPR compliance</w:t>
            </w:r>
          </w:p>
          <w:p w14:paraId="38B7FDD6" w14:textId="77777777" w:rsidR="00824F75" w:rsidRDefault="00824F75" w:rsidP="00824F75">
            <w:pPr>
              <w:numPr>
                <w:ilvl w:val="0"/>
                <w:numId w:val="4"/>
              </w:numPr>
              <w:spacing w:after="0" w:line="240" w:lineRule="auto"/>
              <w:rPr>
                <w:rFonts w:cs="Calibri"/>
                <w:sz w:val="26"/>
                <w:szCs w:val="26"/>
              </w:rPr>
            </w:pPr>
            <w:r>
              <w:rPr>
                <w:rFonts w:cs="Calibri"/>
                <w:sz w:val="26"/>
                <w:szCs w:val="26"/>
              </w:rPr>
              <w:t>Annual review of Asset Register</w:t>
            </w:r>
          </w:p>
          <w:p w14:paraId="0591DA81" w14:textId="77777777" w:rsidR="004B4104" w:rsidRPr="00A43801" w:rsidRDefault="004B4104" w:rsidP="004B4104">
            <w:pPr>
              <w:spacing w:after="0" w:line="240" w:lineRule="auto"/>
              <w:ind w:left="360"/>
              <w:rPr>
                <w:rFonts w:cs="Calibri"/>
                <w:sz w:val="26"/>
                <w:szCs w:val="26"/>
              </w:rPr>
            </w:pPr>
          </w:p>
        </w:tc>
        <w:tc>
          <w:tcPr>
            <w:tcW w:w="3248" w:type="dxa"/>
            <w:shd w:val="clear" w:color="auto" w:fill="FFF2CC"/>
          </w:tcPr>
          <w:p w14:paraId="47783F95" w14:textId="561E6B4C" w:rsidR="004A696C" w:rsidRDefault="00A96455" w:rsidP="005C0EF5">
            <w:pPr>
              <w:numPr>
                <w:ilvl w:val="0"/>
                <w:numId w:val="4"/>
              </w:numPr>
              <w:spacing w:after="0" w:line="240" w:lineRule="auto"/>
              <w:rPr>
                <w:rFonts w:cs="Calibri"/>
                <w:sz w:val="26"/>
                <w:szCs w:val="26"/>
              </w:rPr>
            </w:pPr>
            <w:r w:rsidRPr="00A43801">
              <w:rPr>
                <w:rFonts w:cs="Calibri"/>
                <w:sz w:val="26"/>
                <w:szCs w:val="26"/>
              </w:rPr>
              <w:t xml:space="preserve">Review street-lighting repair contract </w:t>
            </w:r>
          </w:p>
          <w:p w14:paraId="76118B6F" w14:textId="58458B70" w:rsidR="00711548" w:rsidRPr="00A43801" w:rsidRDefault="00711548" w:rsidP="00711548">
            <w:pPr>
              <w:numPr>
                <w:ilvl w:val="0"/>
                <w:numId w:val="4"/>
              </w:numPr>
              <w:spacing w:after="0" w:line="240" w:lineRule="auto"/>
              <w:rPr>
                <w:rFonts w:cs="Calibri"/>
                <w:sz w:val="26"/>
                <w:szCs w:val="26"/>
              </w:rPr>
            </w:pPr>
            <w:r w:rsidRPr="00A43801">
              <w:rPr>
                <w:rFonts w:cs="Calibri"/>
                <w:sz w:val="26"/>
                <w:szCs w:val="26"/>
              </w:rPr>
              <w:t>Submit copy for GWCA News (Summer issue)</w:t>
            </w:r>
            <w:r>
              <w:rPr>
                <w:rFonts w:cs="Calibri"/>
                <w:sz w:val="26"/>
                <w:szCs w:val="26"/>
              </w:rPr>
              <w:t xml:space="preserve"> by </w:t>
            </w:r>
            <w:r w:rsidR="007A3547">
              <w:rPr>
                <w:rFonts w:cs="Calibri"/>
                <w:sz w:val="26"/>
                <w:szCs w:val="26"/>
              </w:rPr>
              <w:t xml:space="preserve">end of the month </w:t>
            </w:r>
          </w:p>
          <w:p w14:paraId="68072B35" w14:textId="77777777" w:rsidR="00711548" w:rsidRPr="00A43801" w:rsidRDefault="00711548" w:rsidP="00711548">
            <w:pPr>
              <w:spacing w:after="0" w:line="240" w:lineRule="auto"/>
              <w:rPr>
                <w:rFonts w:cs="Calibri"/>
                <w:sz w:val="26"/>
                <w:szCs w:val="26"/>
              </w:rPr>
            </w:pPr>
          </w:p>
          <w:p w14:paraId="6B2C2439" w14:textId="77777777" w:rsidR="00E20EC6" w:rsidRPr="00A43801" w:rsidRDefault="00E20EC6" w:rsidP="0048120C">
            <w:pPr>
              <w:spacing w:after="0" w:line="240" w:lineRule="auto"/>
              <w:rPr>
                <w:rFonts w:cs="Calibri"/>
                <w:sz w:val="26"/>
                <w:szCs w:val="26"/>
              </w:rPr>
            </w:pPr>
          </w:p>
          <w:p w14:paraId="17768A88" w14:textId="77777777" w:rsidR="00E20EC6" w:rsidRPr="00A43801" w:rsidRDefault="00E20EC6" w:rsidP="005C0EF5">
            <w:pPr>
              <w:spacing w:after="0" w:line="240" w:lineRule="auto"/>
              <w:ind w:left="360"/>
              <w:rPr>
                <w:rFonts w:cs="Calibri"/>
                <w:sz w:val="26"/>
                <w:szCs w:val="26"/>
              </w:rPr>
            </w:pPr>
          </w:p>
        </w:tc>
        <w:tc>
          <w:tcPr>
            <w:tcW w:w="2575" w:type="dxa"/>
            <w:shd w:val="clear" w:color="auto" w:fill="99FF66"/>
          </w:tcPr>
          <w:p w14:paraId="39AD4592" w14:textId="77777777" w:rsidR="004A696C" w:rsidRPr="00A43801" w:rsidRDefault="004A696C" w:rsidP="005C0EF5">
            <w:pPr>
              <w:spacing w:after="0" w:line="240" w:lineRule="auto"/>
              <w:rPr>
                <w:rFonts w:cs="Calibri"/>
                <w:sz w:val="26"/>
                <w:szCs w:val="26"/>
              </w:rPr>
            </w:pPr>
          </w:p>
        </w:tc>
      </w:tr>
      <w:tr w:rsidR="00694DBB" w:rsidRPr="004A696C" w14:paraId="6268E2F5" w14:textId="77777777" w:rsidTr="00711082">
        <w:tc>
          <w:tcPr>
            <w:tcW w:w="1405" w:type="dxa"/>
            <w:shd w:val="clear" w:color="auto" w:fill="0070C0"/>
          </w:tcPr>
          <w:p w14:paraId="4AE090E4"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April</w:t>
            </w:r>
          </w:p>
          <w:p w14:paraId="242345C2" w14:textId="77777777" w:rsidR="004A696C" w:rsidRPr="00A43801" w:rsidRDefault="004A696C" w:rsidP="005C0EF5">
            <w:pPr>
              <w:spacing w:after="0" w:line="240" w:lineRule="auto"/>
              <w:jc w:val="center"/>
              <w:rPr>
                <w:rFonts w:cs="Calibri"/>
                <w:b/>
                <w:bCs/>
                <w:color w:val="FFFFFF"/>
                <w:sz w:val="26"/>
                <w:szCs w:val="26"/>
              </w:rPr>
            </w:pPr>
          </w:p>
        </w:tc>
        <w:tc>
          <w:tcPr>
            <w:tcW w:w="3277" w:type="dxa"/>
            <w:shd w:val="clear" w:color="auto" w:fill="D9E2F3"/>
          </w:tcPr>
          <w:p w14:paraId="08E97B83" w14:textId="77777777" w:rsidR="004D3C9B" w:rsidRDefault="008441AF" w:rsidP="005C0EF5">
            <w:pPr>
              <w:spacing w:after="0" w:line="240" w:lineRule="auto"/>
              <w:rPr>
                <w:rFonts w:cs="Calibri"/>
                <w:sz w:val="26"/>
                <w:szCs w:val="26"/>
              </w:rPr>
            </w:pPr>
            <w:r w:rsidRPr="00A43801">
              <w:rPr>
                <w:rFonts w:cs="Calibri"/>
                <w:sz w:val="26"/>
                <w:szCs w:val="26"/>
              </w:rPr>
              <w:t xml:space="preserve">Full Council </w:t>
            </w:r>
          </w:p>
          <w:p w14:paraId="7837EF87" w14:textId="55E85ACF" w:rsidR="004A696C" w:rsidRPr="00A43801" w:rsidRDefault="004D3C9B" w:rsidP="005C0EF5">
            <w:pPr>
              <w:spacing w:after="0" w:line="240" w:lineRule="auto"/>
              <w:rPr>
                <w:rFonts w:cs="Calibri"/>
                <w:sz w:val="26"/>
                <w:szCs w:val="26"/>
              </w:rPr>
            </w:pPr>
            <w:r>
              <w:rPr>
                <w:rFonts w:cs="Calibri"/>
                <w:sz w:val="26"/>
                <w:szCs w:val="26"/>
              </w:rPr>
              <w:t xml:space="preserve">Thursday, </w:t>
            </w:r>
            <w:r w:rsidR="00B76B68">
              <w:rPr>
                <w:rFonts w:cs="Calibri"/>
                <w:sz w:val="26"/>
                <w:szCs w:val="26"/>
              </w:rPr>
              <w:t>8</w:t>
            </w:r>
            <w:r w:rsidR="004A696C" w:rsidRPr="00A43801">
              <w:rPr>
                <w:rFonts w:cs="Calibri"/>
                <w:sz w:val="26"/>
                <w:szCs w:val="26"/>
              </w:rPr>
              <w:t xml:space="preserve"> April</w:t>
            </w:r>
            <w:r w:rsidR="00B52FAE" w:rsidRPr="00A43801">
              <w:rPr>
                <w:rFonts w:cs="Calibri"/>
                <w:sz w:val="26"/>
                <w:szCs w:val="26"/>
              </w:rPr>
              <w:t xml:space="preserve"> </w:t>
            </w:r>
          </w:p>
          <w:p w14:paraId="14ECF5E6" w14:textId="77777777" w:rsidR="004A696C" w:rsidRPr="00A43801" w:rsidRDefault="004A696C" w:rsidP="005C0EF5">
            <w:pPr>
              <w:spacing w:after="0" w:line="240" w:lineRule="auto"/>
              <w:rPr>
                <w:rFonts w:cs="Calibri"/>
                <w:sz w:val="26"/>
                <w:szCs w:val="26"/>
              </w:rPr>
            </w:pPr>
          </w:p>
        </w:tc>
        <w:tc>
          <w:tcPr>
            <w:tcW w:w="3669" w:type="dxa"/>
            <w:shd w:val="clear" w:color="auto" w:fill="FFCCCC"/>
          </w:tcPr>
          <w:p w14:paraId="61A222BD" w14:textId="77777777" w:rsidR="00FB283C" w:rsidRPr="00A43801" w:rsidRDefault="00FB283C" w:rsidP="00FB283C">
            <w:pPr>
              <w:numPr>
                <w:ilvl w:val="0"/>
                <w:numId w:val="4"/>
              </w:numPr>
              <w:spacing w:after="0" w:line="240" w:lineRule="auto"/>
              <w:rPr>
                <w:rFonts w:cs="Calibri"/>
                <w:sz w:val="26"/>
                <w:szCs w:val="26"/>
              </w:rPr>
            </w:pPr>
            <w:r w:rsidRPr="00A43801">
              <w:rPr>
                <w:rFonts w:cs="Calibri"/>
                <w:sz w:val="26"/>
                <w:szCs w:val="26"/>
              </w:rPr>
              <w:t>Submit draft accounts to Internal Auditor</w:t>
            </w:r>
          </w:p>
          <w:p w14:paraId="241B909E" w14:textId="77777777" w:rsidR="004A696C" w:rsidRPr="00A43801" w:rsidRDefault="00CB3B57" w:rsidP="00FB283C">
            <w:pPr>
              <w:numPr>
                <w:ilvl w:val="0"/>
                <w:numId w:val="4"/>
              </w:numPr>
              <w:spacing w:after="0" w:line="240" w:lineRule="auto"/>
              <w:rPr>
                <w:rFonts w:cs="Calibri"/>
                <w:sz w:val="26"/>
                <w:szCs w:val="26"/>
              </w:rPr>
            </w:pPr>
            <w:r w:rsidRPr="00A43801">
              <w:rPr>
                <w:rFonts w:cs="Calibri"/>
                <w:sz w:val="26"/>
                <w:szCs w:val="26"/>
              </w:rPr>
              <w:t xml:space="preserve">Decide on appointment of Internal Auditor for </w:t>
            </w:r>
            <w:r w:rsidRPr="00A43801">
              <w:rPr>
                <w:rFonts w:cs="Calibri"/>
                <w:sz w:val="26"/>
                <w:szCs w:val="26"/>
                <w:u w:val="single"/>
              </w:rPr>
              <w:t>following</w:t>
            </w:r>
            <w:r w:rsidRPr="00A43801">
              <w:rPr>
                <w:rFonts w:cs="Calibri"/>
                <w:sz w:val="26"/>
                <w:szCs w:val="26"/>
              </w:rPr>
              <w:t xml:space="preserve"> year</w:t>
            </w:r>
          </w:p>
          <w:p w14:paraId="5087BCB6" w14:textId="77777777" w:rsidR="00F07354" w:rsidRDefault="00F07354" w:rsidP="00FB283C">
            <w:pPr>
              <w:numPr>
                <w:ilvl w:val="0"/>
                <w:numId w:val="4"/>
              </w:numPr>
              <w:spacing w:after="0" w:line="240" w:lineRule="auto"/>
              <w:rPr>
                <w:rFonts w:cs="Calibri"/>
                <w:sz w:val="26"/>
                <w:szCs w:val="26"/>
              </w:rPr>
            </w:pPr>
            <w:r w:rsidRPr="00A43801">
              <w:rPr>
                <w:rFonts w:cs="Calibri"/>
                <w:sz w:val="26"/>
                <w:szCs w:val="26"/>
              </w:rPr>
              <w:t>EALC subscription falls due</w:t>
            </w:r>
          </w:p>
          <w:p w14:paraId="025F7E9E" w14:textId="77777777" w:rsidR="004B4104" w:rsidRPr="00A43801" w:rsidRDefault="004B4104" w:rsidP="004B4104">
            <w:pPr>
              <w:spacing w:after="0" w:line="240" w:lineRule="auto"/>
              <w:ind w:left="360"/>
              <w:rPr>
                <w:rFonts w:cs="Calibri"/>
                <w:sz w:val="26"/>
                <w:szCs w:val="26"/>
              </w:rPr>
            </w:pPr>
          </w:p>
        </w:tc>
        <w:tc>
          <w:tcPr>
            <w:tcW w:w="3248" w:type="dxa"/>
            <w:shd w:val="clear" w:color="auto" w:fill="FFF2CC"/>
          </w:tcPr>
          <w:p w14:paraId="2489277A" w14:textId="77777777" w:rsidR="004A696C" w:rsidRPr="00A43801" w:rsidRDefault="00B52FAE" w:rsidP="005C0EF5">
            <w:pPr>
              <w:numPr>
                <w:ilvl w:val="0"/>
                <w:numId w:val="4"/>
              </w:numPr>
              <w:spacing w:after="0" w:line="240" w:lineRule="auto"/>
              <w:rPr>
                <w:rFonts w:cs="Calibri"/>
                <w:sz w:val="26"/>
                <w:szCs w:val="26"/>
              </w:rPr>
            </w:pPr>
            <w:r w:rsidRPr="00A43801">
              <w:rPr>
                <w:rFonts w:cs="Calibri"/>
                <w:sz w:val="26"/>
                <w:szCs w:val="26"/>
              </w:rPr>
              <w:t>Quarterly payment of allowances to councillors</w:t>
            </w:r>
          </w:p>
          <w:p w14:paraId="1A8AD8E1" w14:textId="77777777" w:rsidR="00B52FAE" w:rsidRPr="00A43801" w:rsidRDefault="00B52FAE" w:rsidP="00711548">
            <w:pPr>
              <w:spacing w:after="0" w:line="240" w:lineRule="auto"/>
              <w:ind w:left="360"/>
              <w:rPr>
                <w:rFonts w:cs="Calibri"/>
                <w:sz w:val="26"/>
                <w:szCs w:val="26"/>
              </w:rPr>
            </w:pPr>
          </w:p>
        </w:tc>
        <w:tc>
          <w:tcPr>
            <w:tcW w:w="2575" w:type="dxa"/>
            <w:shd w:val="clear" w:color="auto" w:fill="99FF66"/>
          </w:tcPr>
          <w:p w14:paraId="5BAEF7E5" w14:textId="77777777" w:rsidR="004A696C" w:rsidRPr="00A43801" w:rsidRDefault="008441AF" w:rsidP="005C0EF5">
            <w:pPr>
              <w:spacing w:after="0" w:line="240" w:lineRule="auto"/>
              <w:rPr>
                <w:rFonts w:cs="Calibri"/>
                <w:sz w:val="26"/>
                <w:szCs w:val="26"/>
              </w:rPr>
            </w:pPr>
            <w:r w:rsidRPr="00A43801">
              <w:rPr>
                <w:rFonts w:cs="Calibri"/>
                <w:sz w:val="26"/>
                <w:szCs w:val="26"/>
              </w:rPr>
              <w:t>Spring Quiz Night?</w:t>
            </w:r>
          </w:p>
        </w:tc>
      </w:tr>
    </w:tbl>
    <w:p w14:paraId="6CD7B7E1" w14:textId="77777777" w:rsidR="005619D2" w:rsidRPr="00B16EE8" w:rsidRDefault="005619D2" w:rsidP="006F25D0">
      <w:pPr>
        <w:rPr>
          <w:sz w:val="26"/>
          <w:szCs w:val="26"/>
          <w:u w:val="single"/>
        </w:rPr>
      </w:pPr>
      <w:r w:rsidRPr="00B16EE8">
        <w:rPr>
          <w:sz w:val="26"/>
          <w:szCs w:val="26"/>
          <w:u w:val="single"/>
        </w:rPr>
        <w:t>Key dates beyond this Council year</w:t>
      </w:r>
    </w:p>
    <w:p w14:paraId="10E84EFE" w14:textId="77777777" w:rsidR="008451FE" w:rsidRDefault="008451FE" w:rsidP="005619D2">
      <w:pPr>
        <w:numPr>
          <w:ilvl w:val="0"/>
          <w:numId w:val="11"/>
        </w:numPr>
        <w:spacing w:after="0" w:line="240" w:lineRule="auto"/>
        <w:rPr>
          <w:rFonts w:cs="Calibri"/>
          <w:sz w:val="24"/>
          <w:szCs w:val="24"/>
        </w:rPr>
      </w:pPr>
      <w:r>
        <w:rPr>
          <w:rFonts w:cs="Calibri"/>
          <w:sz w:val="24"/>
          <w:szCs w:val="24"/>
        </w:rPr>
        <w:t>E.on Street lighting power supply contract falls due for renewal 30 November 2022</w:t>
      </w:r>
    </w:p>
    <w:p w14:paraId="2AB61BA4" w14:textId="710CBE2A" w:rsidR="00B16EE8" w:rsidRDefault="00B16EE8" w:rsidP="005619D2">
      <w:pPr>
        <w:numPr>
          <w:ilvl w:val="0"/>
          <w:numId w:val="11"/>
        </w:numPr>
        <w:spacing w:after="0" w:line="240" w:lineRule="auto"/>
        <w:rPr>
          <w:rFonts w:cs="Calibri"/>
          <w:sz w:val="24"/>
          <w:szCs w:val="24"/>
        </w:rPr>
      </w:pPr>
      <w:r>
        <w:rPr>
          <w:rFonts w:cs="Calibri"/>
          <w:sz w:val="24"/>
          <w:szCs w:val="24"/>
        </w:rPr>
        <w:t xml:space="preserve">5-yearly valuation of the hall </w:t>
      </w:r>
      <w:r w:rsidR="00183C6F">
        <w:rPr>
          <w:rFonts w:cs="Calibri"/>
          <w:sz w:val="24"/>
          <w:szCs w:val="24"/>
        </w:rPr>
        <w:t xml:space="preserve">due </w:t>
      </w:r>
      <w:r>
        <w:rPr>
          <w:rFonts w:cs="Calibri"/>
          <w:sz w:val="24"/>
          <w:szCs w:val="24"/>
        </w:rPr>
        <w:t>December 2022</w:t>
      </w:r>
    </w:p>
    <w:p w14:paraId="274F2172" w14:textId="04746576" w:rsidR="005619D2" w:rsidRDefault="005619D2" w:rsidP="005619D2">
      <w:pPr>
        <w:numPr>
          <w:ilvl w:val="0"/>
          <w:numId w:val="11"/>
        </w:numPr>
        <w:spacing w:after="0" w:line="240" w:lineRule="auto"/>
        <w:rPr>
          <w:rFonts w:cs="Calibri"/>
          <w:sz w:val="24"/>
          <w:szCs w:val="24"/>
        </w:rPr>
      </w:pPr>
      <w:r>
        <w:rPr>
          <w:rFonts w:cs="Calibri"/>
          <w:sz w:val="24"/>
          <w:szCs w:val="24"/>
        </w:rPr>
        <w:t xml:space="preserve">5-yearly wiring checks due at Parish Hall </w:t>
      </w:r>
      <w:r w:rsidR="00183C6F">
        <w:rPr>
          <w:rFonts w:cs="Calibri"/>
          <w:sz w:val="24"/>
          <w:szCs w:val="24"/>
        </w:rPr>
        <w:t xml:space="preserve">due </w:t>
      </w:r>
      <w:r>
        <w:rPr>
          <w:rFonts w:cs="Calibri"/>
          <w:sz w:val="24"/>
          <w:szCs w:val="24"/>
        </w:rPr>
        <w:t>May 2023</w:t>
      </w:r>
    </w:p>
    <w:p w14:paraId="21C2D51A" w14:textId="5EE8854F" w:rsidR="00B16EE8" w:rsidRDefault="00B16EE8" w:rsidP="005619D2">
      <w:pPr>
        <w:numPr>
          <w:ilvl w:val="0"/>
          <w:numId w:val="11"/>
        </w:numPr>
        <w:spacing w:after="0" w:line="240" w:lineRule="auto"/>
        <w:rPr>
          <w:rFonts w:cs="Calibri"/>
          <w:sz w:val="24"/>
          <w:szCs w:val="24"/>
        </w:rPr>
      </w:pPr>
      <w:r>
        <w:rPr>
          <w:rFonts w:cs="Calibri"/>
          <w:sz w:val="24"/>
          <w:szCs w:val="24"/>
        </w:rPr>
        <w:t xml:space="preserve">Council-wide elections </w:t>
      </w:r>
      <w:r w:rsidR="00183C6F">
        <w:rPr>
          <w:rFonts w:cs="Calibri"/>
          <w:sz w:val="24"/>
          <w:szCs w:val="24"/>
        </w:rPr>
        <w:t xml:space="preserve">due </w:t>
      </w:r>
      <w:r>
        <w:rPr>
          <w:rFonts w:cs="Calibri"/>
          <w:sz w:val="24"/>
          <w:szCs w:val="24"/>
        </w:rPr>
        <w:t>May 2023</w:t>
      </w:r>
    </w:p>
    <w:p w14:paraId="4A76133F" w14:textId="77777777" w:rsidR="005619D2" w:rsidRDefault="005619D2" w:rsidP="006F25D0">
      <w:pPr>
        <w:rPr>
          <w:sz w:val="26"/>
          <w:szCs w:val="26"/>
        </w:rPr>
      </w:pPr>
    </w:p>
    <w:sectPr w:rsidR="005619D2" w:rsidSect="00897E65">
      <w:headerReference w:type="default" r:id="rId8"/>
      <w:pgSz w:w="16838" w:h="11906" w:orient="landscape"/>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855FA" w14:textId="77777777" w:rsidR="001D1628" w:rsidRDefault="001D1628" w:rsidP="00A205A8">
      <w:pPr>
        <w:spacing w:after="0" w:line="240" w:lineRule="auto"/>
      </w:pPr>
      <w:r>
        <w:separator/>
      </w:r>
    </w:p>
  </w:endnote>
  <w:endnote w:type="continuationSeparator" w:id="0">
    <w:p w14:paraId="4B03C9A9" w14:textId="77777777" w:rsidR="001D1628" w:rsidRDefault="001D1628" w:rsidP="00A205A8">
      <w:pPr>
        <w:spacing w:after="0" w:line="240" w:lineRule="auto"/>
      </w:pPr>
      <w:r>
        <w:continuationSeparator/>
      </w:r>
    </w:p>
  </w:endnote>
  <w:endnote w:id="1">
    <w:p w14:paraId="468B66F7" w14:textId="77777777" w:rsidR="00CB3B57" w:rsidRDefault="00CB3B57">
      <w:pPr>
        <w:pStyle w:val="EndnoteText"/>
      </w:pPr>
      <w:r>
        <w:rPr>
          <w:rStyle w:val="EndnoteReference"/>
        </w:rPr>
        <w:endnoteRef/>
      </w:r>
      <w:r>
        <w:t xml:space="preserve"> Event Management Plans must be submitted not less than 12 weeks in advance of public events. Temporary Event Notices for the Parish Hall must be submitted not less than 21 days ahead of the event.</w:t>
      </w:r>
    </w:p>
  </w:endnote>
  <w:endnote w:id="2">
    <w:p w14:paraId="6CF9DB62" w14:textId="77777777" w:rsidR="004A696C" w:rsidRDefault="004A696C">
      <w:pPr>
        <w:pStyle w:val="EndnoteText"/>
      </w:pPr>
      <w:r>
        <w:rPr>
          <w:rStyle w:val="EndnoteReference"/>
        </w:rPr>
        <w:endnoteRef/>
      </w:r>
      <w:r>
        <w:t xml:space="preserve"> Must be held between 1 March and 1 June annually</w:t>
      </w:r>
    </w:p>
  </w:endnote>
  <w:endnote w:id="3">
    <w:p w14:paraId="48622DA5" w14:textId="77777777" w:rsidR="004A696C" w:rsidRDefault="004A696C">
      <w:pPr>
        <w:pStyle w:val="EndnoteText"/>
      </w:pPr>
      <w:r>
        <w:rPr>
          <w:rStyle w:val="EndnoteReference"/>
        </w:rPr>
        <w:endnoteRef/>
      </w:r>
      <w:r>
        <w:t xml:space="preserve"> Must be held in month of May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67A3C" w14:textId="77777777" w:rsidR="001D1628" w:rsidRDefault="001D1628" w:rsidP="00A205A8">
      <w:pPr>
        <w:spacing w:after="0" w:line="240" w:lineRule="auto"/>
      </w:pPr>
      <w:r>
        <w:separator/>
      </w:r>
    </w:p>
  </w:footnote>
  <w:footnote w:type="continuationSeparator" w:id="0">
    <w:p w14:paraId="46BF96E6" w14:textId="77777777" w:rsidR="001D1628" w:rsidRDefault="001D1628" w:rsidP="00A2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D54B6" w14:textId="77777777" w:rsidR="00824F75" w:rsidRDefault="00824F75" w:rsidP="00096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E1"/>
    <w:multiLevelType w:val="hybridMultilevel"/>
    <w:tmpl w:val="A692B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46135A"/>
    <w:multiLevelType w:val="hybridMultilevel"/>
    <w:tmpl w:val="9196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E20969"/>
    <w:multiLevelType w:val="hybridMultilevel"/>
    <w:tmpl w:val="A0BE259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14033D"/>
    <w:multiLevelType w:val="hybridMultilevel"/>
    <w:tmpl w:val="12021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236014"/>
    <w:multiLevelType w:val="hybridMultilevel"/>
    <w:tmpl w:val="45567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B916AA"/>
    <w:multiLevelType w:val="hybridMultilevel"/>
    <w:tmpl w:val="504A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0F7F42"/>
    <w:multiLevelType w:val="hybridMultilevel"/>
    <w:tmpl w:val="95AA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7F24EC"/>
    <w:multiLevelType w:val="hybridMultilevel"/>
    <w:tmpl w:val="20B6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F0767B"/>
    <w:multiLevelType w:val="hybridMultilevel"/>
    <w:tmpl w:val="F232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270212"/>
    <w:multiLevelType w:val="hybridMultilevel"/>
    <w:tmpl w:val="188E6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E904F0"/>
    <w:multiLevelType w:val="hybridMultilevel"/>
    <w:tmpl w:val="11D20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7"/>
  </w:num>
  <w:num w:numId="4">
    <w:abstractNumId w:val="1"/>
  </w:num>
  <w:num w:numId="5">
    <w:abstractNumId w:val="6"/>
  </w:num>
  <w:num w:numId="6">
    <w:abstractNumId w:val="0"/>
  </w:num>
  <w:num w:numId="7">
    <w:abstractNumId w:val="10"/>
  </w:num>
  <w:num w:numId="8">
    <w:abstractNumId w:val="4"/>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A8"/>
    <w:rsid w:val="00005A20"/>
    <w:rsid w:val="00013571"/>
    <w:rsid w:val="000206D2"/>
    <w:rsid w:val="00053BDC"/>
    <w:rsid w:val="00056920"/>
    <w:rsid w:val="000964D6"/>
    <w:rsid w:val="000E11E6"/>
    <w:rsid w:val="000F05C8"/>
    <w:rsid w:val="00115CA4"/>
    <w:rsid w:val="00120F96"/>
    <w:rsid w:val="00142EA0"/>
    <w:rsid w:val="001657CB"/>
    <w:rsid w:val="00183C6F"/>
    <w:rsid w:val="001D1628"/>
    <w:rsid w:val="001E3C43"/>
    <w:rsid w:val="00200E39"/>
    <w:rsid w:val="00202030"/>
    <w:rsid w:val="00226318"/>
    <w:rsid w:val="002833C9"/>
    <w:rsid w:val="002B6F6F"/>
    <w:rsid w:val="002C35F7"/>
    <w:rsid w:val="002C6844"/>
    <w:rsid w:val="002D14A1"/>
    <w:rsid w:val="002E603F"/>
    <w:rsid w:val="002F0FEF"/>
    <w:rsid w:val="00303421"/>
    <w:rsid w:val="00356F48"/>
    <w:rsid w:val="00361125"/>
    <w:rsid w:val="00364418"/>
    <w:rsid w:val="00390F73"/>
    <w:rsid w:val="0039161E"/>
    <w:rsid w:val="003A1BD2"/>
    <w:rsid w:val="003B0C5E"/>
    <w:rsid w:val="003B35DC"/>
    <w:rsid w:val="003F0AE8"/>
    <w:rsid w:val="00400A35"/>
    <w:rsid w:val="004123EA"/>
    <w:rsid w:val="00417D05"/>
    <w:rsid w:val="00422838"/>
    <w:rsid w:val="004428D0"/>
    <w:rsid w:val="0046090C"/>
    <w:rsid w:val="00464F85"/>
    <w:rsid w:val="0048120C"/>
    <w:rsid w:val="004A696C"/>
    <w:rsid w:val="004B4104"/>
    <w:rsid w:val="004D126C"/>
    <w:rsid w:val="004D2DBE"/>
    <w:rsid w:val="004D3C9B"/>
    <w:rsid w:val="004D5A24"/>
    <w:rsid w:val="004F392B"/>
    <w:rsid w:val="004F6D2B"/>
    <w:rsid w:val="00526149"/>
    <w:rsid w:val="00526310"/>
    <w:rsid w:val="0055088E"/>
    <w:rsid w:val="005619D2"/>
    <w:rsid w:val="00581432"/>
    <w:rsid w:val="00591ACF"/>
    <w:rsid w:val="00594299"/>
    <w:rsid w:val="00596BAD"/>
    <w:rsid w:val="005978B9"/>
    <w:rsid w:val="005C0EF5"/>
    <w:rsid w:val="00600DC6"/>
    <w:rsid w:val="006169BA"/>
    <w:rsid w:val="00694DBB"/>
    <w:rsid w:val="006A25DF"/>
    <w:rsid w:val="006B5656"/>
    <w:rsid w:val="006D796F"/>
    <w:rsid w:val="006F25D0"/>
    <w:rsid w:val="006F427C"/>
    <w:rsid w:val="00700F14"/>
    <w:rsid w:val="00711082"/>
    <w:rsid w:val="00711548"/>
    <w:rsid w:val="007A3547"/>
    <w:rsid w:val="007B5E1C"/>
    <w:rsid w:val="007E6EBB"/>
    <w:rsid w:val="007F02D1"/>
    <w:rsid w:val="00824F75"/>
    <w:rsid w:val="008441AF"/>
    <w:rsid w:val="008451FE"/>
    <w:rsid w:val="00861857"/>
    <w:rsid w:val="00882057"/>
    <w:rsid w:val="00897E65"/>
    <w:rsid w:val="008B065B"/>
    <w:rsid w:val="008B5054"/>
    <w:rsid w:val="008D2AEA"/>
    <w:rsid w:val="008D42FC"/>
    <w:rsid w:val="008F3090"/>
    <w:rsid w:val="008F4189"/>
    <w:rsid w:val="00914838"/>
    <w:rsid w:val="009365C1"/>
    <w:rsid w:val="009B00EB"/>
    <w:rsid w:val="009E3351"/>
    <w:rsid w:val="009F113E"/>
    <w:rsid w:val="009F4C1F"/>
    <w:rsid w:val="00A0105D"/>
    <w:rsid w:val="00A205A8"/>
    <w:rsid w:val="00A43801"/>
    <w:rsid w:val="00A522D2"/>
    <w:rsid w:val="00A55822"/>
    <w:rsid w:val="00A96455"/>
    <w:rsid w:val="00A9672F"/>
    <w:rsid w:val="00A97644"/>
    <w:rsid w:val="00AA3099"/>
    <w:rsid w:val="00AB46F3"/>
    <w:rsid w:val="00AE03D6"/>
    <w:rsid w:val="00B030E2"/>
    <w:rsid w:val="00B16EE8"/>
    <w:rsid w:val="00B32D7F"/>
    <w:rsid w:val="00B52FAE"/>
    <w:rsid w:val="00B53EB4"/>
    <w:rsid w:val="00B76B68"/>
    <w:rsid w:val="00B85576"/>
    <w:rsid w:val="00B87CB8"/>
    <w:rsid w:val="00BA44E8"/>
    <w:rsid w:val="00BB1A49"/>
    <w:rsid w:val="00BC5E72"/>
    <w:rsid w:val="00BD550E"/>
    <w:rsid w:val="00C02147"/>
    <w:rsid w:val="00C97B66"/>
    <w:rsid w:val="00CB3B57"/>
    <w:rsid w:val="00D56AE5"/>
    <w:rsid w:val="00DB0F56"/>
    <w:rsid w:val="00DE5E27"/>
    <w:rsid w:val="00DF4AF5"/>
    <w:rsid w:val="00E00D4A"/>
    <w:rsid w:val="00E20EC6"/>
    <w:rsid w:val="00E53D20"/>
    <w:rsid w:val="00E83F15"/>
    <w:rsid w:val="00EF1ED4"/>
    <w:rsid w:val="00F07354"/>
    <w:rsid w:val="00F1293B"/>
    <w:rsid w:val="00F33061"/>
    <w:rsid w:val="00F46A34"/>
    <w:rsid w:val="00FB283C"/>
    <w:rsid w:val="00FB4124"/>
    <w:rsid w:val="00FC7498"/>
    <w:rsid w:val="00FE5629"/>
    <w:rsid w:val="00FE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C7B1F"/>
  <w15:chartTrackingRefBased/>
  <w15:docId w15:val="{A80C5CC7-332D-4A48-A860-39CDF426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205A8"/>
    <w:pPr>
      <w:spacing w:after="0" w:line="240" w:lineRule="auto"/>
    </w:pPr>
    <w:rPr>
      <w:sz w:val="20"/>
      <w:szCs w:val="20"/>
    </w:rPr>
  </w:style>
  <w:style w:type="character" w:customStyle="1" w:styleId="EndnoteTextChar">
    <w:name w:val="Endnote Text Char"/>
    <w:link w:val="EndnoteText"/>
    <w:uiPriority w:val="99"/>
    <w:semiHidden/>
    <w:rsid w:val="00A205A8"/>
    <w:rPr>
      <w:sz w:val="20"/>
      <w:szCs w:val="20"/>
    </w:rPr>
  </w:style>
  <w:style w:type="character" w:styleId="EndnoteReference">
    <w:name w:val="endnote reference"/>
    <w:uiPriority w:val="99"/>
    <w:semiHidden/>
    <w:unhideWhenUsed/>
    <w:rsid w:val="00A205A8"/>
    <w:rPr>
      <w:vertAlign w:val="superscript"/>
    </w:rPr>
  </w:style>
  <w:style w:type="table" w:styleId="GridTable5Dark-Accent1">
    <w:name w:val="Grid Table 5 Dark Accent 1"/>
    <w:basedOn w:val="TableNormal"/>
    <w:uiPriority w:val="50"/>
    <w:rsid w:val="00F330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eGridLight">
    <w:name w:val="Grid Table Light"/>
    <w:basedOn w:val="TableNormal"/>
    <w:uiPriority w:val="40"/>
    <w:rsid w:val="004A69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CB3B57"/>
    <w:rPr>
      <w:sz w:val="20"/>
      <w:szCs w:val="20"/>
    </w:rPr>
  </w:style>
  <w:style w:type="character" w:customStyle="1" w:styleId="FootnoteTextChar">
    <w:name w:val="Footnote Text Char"/>
    <w:link w:val="FootnoteText"/>
    <w:uiPriority w:val="99"/>
    <w:semiHidden/>
    <w:rsid w:val="00CB3B57"/>
    <w:rPr>
      <w:lang w:eastAsia="en-US"/>
    </w:rPr>
  </w:style>
  <w:style w:type="character" w:styleId="FootnoteReference">
    <w:name w:val="footnote reference"/>
    <w:uiPriority w:val="99"/>
    <w:semiHidden/>
    <w:unhideWhenUsed/>
    <w:rsid w:val="00CB3B57"/>
    <w:rPr>
      <w:vertAlign w:val="superscript"/>
    </w:rPr>
  </w:style>
  <w:style w:type="paragraph" w:styleId="BalloonText">
    <w:name w:val="Balloon Text"/>
    <w:basedOn w:val="Normal"/>
    <w:link w:val="BalloonTextChar"/>
    <w:uiPriority w:val="99"/>
    <w:semiHidden/>
    <w:unhideWhenUsed/>
    <w:rsid w:val="00A964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6455"/>
    <w:rPr>
      <w:rFonts w:ascii="Segoe UI" w:hAnsi="Segoe UI" w:cs="Segoe UI"/>
      <w:sz w:val="18"/>
      <w:szCs w:val="18"/>
      <w:lang w:eastAsia="en-US"/>
    </w:rPr>
  </w:style>
  <w:style w:type="paragraph" w:styleId="Header">
    <w:name w:val="header"/>
    <w:basedOn w:val="Normal"/>
    <w:link w:val="HeaderChar"/>
    <w:uiPriority w:val="99"/>
    <w:unhideWhenUsed/>
    <w:rsid w:val="00824F75"/>
    <w:pPr>
      <w:tabs>
        <w:tab w:val="center" w:pos="4513"/>
        <w:tab w:val="right" w:pos="9026"/>
      </w:tabs>
    </w:pPr>
  </w:style>
  <w:style w:type="character" w:customStyle="1" w:styleId="HeaderChar">
    <w:name w:val="Header Char"/>
    <w:link w:val="Header"/>
    <w:uiPriority w:val="99"/>
    <w:rsid w:val="00824F75"/>
    <w:rPr>
      <w:sz w:val="22"/>
      <w:szCs w:val="22"/>
      <w:lang w:eastAsia="en-US"/>
    </w:rPr>
  </w:style>
  <w:style w:type="paragraph" w:styleId="Footer">
    <w:name w:val="footer"/>
    <w:basedOn w:val="Normal"/>
    <w:link w:val="FooterChar"/>
    <w:uiPriority w:val="99"/>
    <w:unhideWhenUsed/>
    <w:rsid w:val="00824F75"/>
    <w:pPr>
      <w:tabs>
        <w:tab w:val="center" w:pos="4513"/>
        <w:tab w:val="right" w:pos="9026"/>
      </w:tabs>
    </w:pPr>
  </w:style>
  <w:style w:type="character" w:customStyle="1" w:styleId="FooterChar">
    <w:name w:val="Footer Char"/>
    <w:link w:val="Footer"/>
    <w:uiPriority w:val="99"/>
    <w:rsid w:val="00824F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22DE-586D-4DC5-978B-2AF00639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dc:creator>
  <cp:keywords/>
  <dc:description/>
  <cp:lastModifiedBy>Ivan King</cp:lastModifiedBy>
  <cp:revision>2</cp:revision>
  <cp:lastPrinted>2020-01-02T10:39:00Z</cp:lastPrinted>
  <dcterms:created xsi:type="dcterms:W3CDTF">2020-01-02T12:12:00Z</dcterms:created>
  <dcterms:modified xsi:type="dcterms:W3CDTF">2020-01-02T12:12:00Z</dcterms:modified>
</cp:coreProperties>
</file>