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C3DA3" w14:textId="1B158025" w:rsidR="002C77D7" w:rsidRDefault="0038648D">
      <w:r>
        <w:t xml:space="preserve">Payment requests </w:t>
      </w:r>
      <w:r w:rsidR="00C53B54">
        <w:t>November</w:t>
      </w:r>
      <w:r>
        <w:t xml:space="preserve"> 202</w:t>
      </w:r>
      <w:r w:rsidR="00123170">
        <w:t>4</w:t>
      </w:r>
      <w:r>
        <w:t xml:space="preserve"> </w:t>
      </w:r>
    </w:p>
    <w:p w14:paraId="10D98EBF" w14:textId="77777777" w:rsidR="0038648D" w:rsidRDefault="003864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8648D" w14:paraId="65AEB0A6" w14:textId="77777777" w:rsidTr="0038648D">
        <w:tc>
          <w:tcPr>
            <w:tcW w:w="3005" w:type="dxa"/>
          </w:tcPr>
          <w:p w14:paraId="18610602" w14:textId="61C027F8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>Payee</w:t>
            </w:r>
          </w:p>
        </w:tc>
        <w:tc>
          <w:tcPr>
            <w:tcW w:w="3005" w:type="dxa"/>
          </w:tcPr>
          <w:p w14:paraId="5D30437B" w14:textId="782ECCB9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Description </w:t>
            </w:r>
          </w:p>
        </w:tc>
        <w:tc>
          <w:tcPr>
            <w:tcW w:w="3006" w:type="dxa"/>
          </w:tcPr>
          <w:p w14:paraId="1F99ADD6" w14:textId="3670BEEF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38648D" w14:paraId="671DD70F" w14:textId="77777777" w:rsidTr="0038648D">
        <w:tc>
          <w:tcPr>
            <w:tcW w:w="3005" w:type="dxa"/>
          </w:tcPr>
          <w:p w14:paraId="79BBBC33" w14:textId="05BB2EE1" w:rsidR="0038648D" w:rsidRDefault="00C53B54">
            <w:r>
              <w:t>British Gas</w:t>
            </w:r>
          </w:p>
        </w:tc>
        <w:tc>
          <w:tcPr>
            <w:tcW w:w="3005" w:type="dxa"/>
          </w:tcPr>
          <w:p w14:paraId="322FDFF2" w14:textId="7389202D" w:rsidR="0038648D" w:rsidRDefault="00D80275">
            <w:r>
              <w:t xml:space="preserve">Electric </w:t>
            </w:r>
            <w:r w:rsidR="00FD75C4">
              <w:t xml:space="preserve"> </w:t>
            </w:r>
            <w:r w:rsidR="00FB3752">
              <w:t xml:space="preserve"> </w:t>
            </w:r>
            <w:r w:rsidR="00A448A2">
              <w:t xml:space="preserve"> </w:t>
            </w:r>
          </w:p>
        </w:tc>
        <w:tc>
          <w:tcPr>
            <w:tcW w:w="3006" w:type="dxa"/>
          </w:tcPr>
          <w:p w14:paraId="71AF24A6" w14:textId="4276E7E0" w:rsidR="0038648D" w:rsidRDefault="0038648D">
            <w:r>
              <w:t>£</w:t>
            </w:r>
            <w:r w:rsidR="00C53B54">
              <w:t>56.93</w:t>
            </w:r>
          </w:p>
        </w:tc>
      </w:tr>
      <w:tr w:rsidR="0038648D" w14:paraId="381CFAF7" w14:textId="77777777" w:rsidTr="0038648D">
        <w:tc>
          <w:tcPr>
            <w:tcW w:w="3005" w:type="dxa"/>
          </w:tcPr>
          <w:p w14:paraId="7ED043DF" w14:textId="0CFB3A7B" w:rsidR="0038648D" w:rsidRDefault="00C53B54">
            <w:r>
              <w:t xml:space="preserve">British Gas </w:t>
            </w:r>
          </w:p>
        </w:tc>
        <w:tc>
          <w:tcPr>
            <w:tcW w:w="3005" w:type="dxa"/>
          </w:tcPr>
          <w:p w14:paraId="16C8B1A8" w14:textId="74485085" w:rsidR="0038648D" w:rsidRDefault="00C53B54">
            <w:r>
              <w:t>Gas</w:t>
            </w:r>
          </w:p>
        </w:tc>
        <w:tc>
          <w:tcPr>
            <w:tcW w:w="3006" w:type="dxa"/>
          </w:tcPr>
          <w:p w14:paraId="2C544662" w14:textId="5FFE07AA" w:rsidR="0038648D" w:rsidRDefault="0038648D">
            <w:r>
              <w:t>£</w:t>
            </w:r>
            <w:r w:rsidR="00C53B54">
              <w:t>89.26</w:t>
            </w:r>
          </w:p>
        </w:tc>
      </w:tr>
      <w:tr w:rsidR="0038648D" w14:paraId="0DB0534C" w14:textId="77777777" w:rsidTr="0038648D">
        <w:tc>
          <w:tcPr>
            <w:tcW w:w="3005" w:type="dxa"/>
          </w:tcPr>
          <w:p w14:paraId="4AD495A5" w14:textId="0FECC036" w:rsidR="0038648D" w:rsidRDefault="00100D3B">
            <w:r>
              <w:t>Npower</w:t>
            </w:r>
          </w:p>
        </w:tc>
        <w:tc>
          <w:tcPr>
            <w:tcW w:w="3005" w:type="dxa"/>
          </w:tcPr>
          <w:p w14:paraId="587DB275" w14:textId="47C94379" w:rsidR="0038648D" w:rsidRDefault="003B2CFE">
            <w:r>
              <w:t xml:space="preserve">Streetlights </w:t>
            </w:r>
          </w:p>
        </w:tc>
        <w:tc>
          <w:tcPr>
            <w:tcW w:w="3006" w:type="dxa"/>
          </w:tcPr>
          <w:p w14:paraId="69341256" w14:textId="69F3C494" w:rsidR="0038648D" w:rsidRDefault="0038648D">
            <w:r>
              <w:t>£</w:t>
            </w:r>
            <w:r w:rsidR="008F6DC8">
              <w:t>1,793.35</w:t>
            </w:r>
          </w:p>
        </w:tc>
      </w:tr>
      <w:tr w:rsidR="0038648D" w14:paraId="5760EAFD" w14:textId="77777777" w:rsidTr="0038648D">
        <w:tc>
          <w:tcPr>
            <w:tcW w:w="3005" w:type="dxa"/>
          </w:tcPr>
          <w:p w14:paraId="40784D39" w14:textId="30A3F1B7" w:rsidR="0038648D" w:rsidRDefault="003B2CFE">
            <w:r>
              <w:t>Npower</w:t>
            </w:r>
          </w:p>
        </w:tc>
        <w:tc>
          <w:tcPr>
            <w:tcW w:w="3005" w:type="dxa"/>
          </w:tcPr>
          <w:p w14:paraId="6237498A" w14:textId="1212BDED" w:rsidR="0038648D" w:rsidRDefault="003B2CFE">
            <w:r>
              <w:t xml:space="preserve">WLR Electric </w:t>
            </w:r>
          </w:p>
        </w:tc>
        <w:tc>
          <w:tcPr>
            <w:tcW w:w="3006" w:type="dxa"/>
          </w:tcPr>
          <w:p w14:paraId="7E0D180F" w14:textId="1CAD29C6" w:rsidR="0038648D" w:rsidRDefault="0038648D">
            <w:r>
              <w:t>£</w:t>
            </w:r>
            <w:r w:rsidR="00106081">
              <w:t>439.66</w:t>
            </w:r>
          </w:p>
        </w:tc>
      </w:tr>
      <w:tr w:rsidR="0038648D" w14:paraId="10ED2216" w14:textId="77777777" w:rsidTr="0038648D">
        <w:tc>
          <w:tcPr>
            <w:tcW w:w="3005" w:type="dxa"/>
          </w:tcPr>
          <w:p w14:paraId="3C23C959" w14:textId="37207423" w:rsidR="0038648D" w:rsidRDefault="00106081">
            <w:r>
              <w:t>Staff</w:t>
            </w:r>
          </w:p>
        </w:tc>
        <w:tc>
          <w:tcPr>
            <w:tcW w:w="3005" w:type="dxa"/>
          </w:tcPr>
          <w:p w14:paraId="43F02237" w14:textId="7407982E" w:rsidR="0038648D" w:rsidRDefault="00106081">
            <w:r>
              <w:t>Salaries</w:t>
            </w:r>
          </w:p>
        </w:tc>
        <w:tc>
          <w:tcPr>
            <w:tcW w:w="3006" w:type="dxa"/>
          </w:tcPr>
          <w:p w14:paraId="6E5D6B60" w14:textId="7DDAC43C" w:rsidR="0038648D" w:rsidRDefault="0038648D">
            <w:r>
              <w:t>£</w:t>
            </w:r>
            <w:r w:rsidR="00106081">
              <w:t>2,014.79</w:t>
            </w:r>
          </w:p>
        </w:tc>
      </w:tr>
      <w:tr w:rsidR="008E6F06" w14:paraId="04A12113" w14:textId="77777777" w:rsidTr="0038648D">
        <w:tc>
          <w:tcPr>
            <w:tcW w:w="3005" w:type="dxa"/>
          </w:tcPr>
          <w:p w14:paraId="5E0DD29E" w14:textId="29328BFC" w:rsidR="008E6F06" w:rsidRDefault="00DE3281">
            <w:r>
              <w:t>Essex Pen</w:t>
            </w:r>
            <w:r w:rsidR="00CF7248">
              <w:t>sions</w:t>
            </w:r>
          </w:p>
        </w:tc>
        <w:tc>
          <w:tcPr>
            <w:tcW w:w="3005" w:type="dxa"/>
          </w:tcPr>
          <w:p w14:paraId="5355D941" w14:textId="1AEEB181" w:rsidR="008E6F06" w:rsidRDefault="00CF7248">
            <w:r>
              <w:t>Pension</w:t>
            </w:r>
          </w:p>
        </w:tc>
        <w:tc>
          <w:tcPr>
            <w:tcW w:w="3006" w:type="dxa"/>
          </w:tcPr>
          <w:p w14:paraId="1F7C74FF" w14:textId="317BE88E" w:rsidR="008E6F06" w:rsidRDefault="00BD5374">
            <w:r>
              <w:t>£</w:t>
            </w:r>
            <w:r w:rsidR="00CF7248">
              <w:t>403.75</w:t>
            </w:r>
          </w:p>
        </w:tc>
      </w:tr>
      <w:tr w:rsidR="008E6F06" w14:paraId="55834ABF" w14:textId="77777777" w:rsidTr="0038648D">
        <w:tc>
          <w:tcPr>
            <w:tcW w:w="3005" w:type="dxa"/>
          </w:tcPr>
          <w:p w14:paraId="4B9357CE" w14:textId="1D296CB0" w:rsidR="008E6F06" w:rsidRDefault="00CF7248">
            <w:r>
              <w:t>Councillor</w:t>
            </w:r>
          </w:p>
        </w:tc>
        <w:tc>
          <w:tcPr>
            <w:tcW w:w="3005" w:type="dxa"/>
          </w:tcPr>
          <w:p w14:paraId="6E9C510D" w14:textId="616FD649" w:rsidR="008E6F06" w:rsidRDefault="00CF7248">
            <w:r>
              <w:t>Allowances</w:t>
            </w:r>
          </w:p>
        </w:tc>
        <w:tc>
          <w:tcPr>
            <w:tcW w:w="3006" w:type="dxa"/>
          </w:tcPr>
          <w:p w14:paraId="7DDE5582" w14:textId="00E32A12" w:rsidR="008E6F06" w:rsidRDefault="00BD5374">
            <w:r>
              <w:t>£</w:t>
            </w:r>
            <w:r w:rsidR="004C0D94">
              <w:t>403.75</w:t>
            </w:r>
          </w:p>
        </w:tc>
      </w:tr>
      <w:tr w:rsidR="008E6F06" w14:paraId="04DE0ABC" w14:textId="77777777" w:rsidTr="0038648D">
        <w:tc>
          <w:tcPr>
            <w:tcW w:w="3005" w:type="dxa"/>
          </w:tcPr>
          <w:p w14:paraId="4688CB9F" w14:textId="05278873" w:rsidR="008E6F06" w:rsidRDefault="004C0D94">
            <w:r>
              <w:t>W &amp; H Romac</w:t>
            </w:r>
          </w:p>
        </w:tc>
        <w:tc>
          <w:tcPr>
            <w:tcW w:w="3005" w:type="dxa"/>
          </w:tcPr>
          <w:p w14:paraId="08F8784B" w14:textId="27E23657" w:rsidR="008E6F06" w:rsidRDefault="004C0D94">
            <w:r>
              <w:t>Streetlights</w:t>
            </w:r>
          </w:p>
        </w:tc>
        <w:tc>
          <w:tcPr>
            <w:tcW w:w="3006" w:type="dxa"/>
          </w:tcPr>
          <w:p w14:paraId="3F2B8D71" w14:textId="045CFB96" w:rsidR="008E6F06" w:rsidRDefault="00460F14">
            <w:r>
              <w:t>£</w:t>
            </w:r>
            <w:r w:rsidR="004C0D94">
              <w:t>154.07</w:t>
            </w:r>
          </w:p>
        </w:tc>
      </w:tr>
      <w:tr w:rsidR="008E6F06" w14:paraId="51F5661C" w14:textId="77777777" w:rsidTr="0038648D">
        <w:tc>
          <w:tcPr>
            <w:tcW w:w="3005" w:type="dxa"/>
          </w:tcPr>
          <w:p w14:paraId="08F9DB62" w14:textId="702DC41B" w:rsidR="008E6F06" w:rsidRDefault="00132DDD">
            <w:r>
              <w:t>Eurolube</w:t>
            </w:r>
          </w:p>
        </w:tc>
        <w:tc>
          <w:tcPr>
            <w:tcW w:w="3005" w:type="dxa"/>
          </w:tcPr>
          <w:p w14:paraId="7461FC0A" w14:textId="63579FF3" w:rsidR="008E6F06" w:rsidRDefault="00132DDD">
            <w:r>
              <w:t xml:space="preserve">Fuel </w:t>
            </w:r>
          </w:p>
        </w:tc>
        <w:tc>
          <w:tcPr>
            <w:tcW w:w="3006" w:type="dxa"/>
          </w:tcPr>
          <w:p w14:paraId="6E0F09BC" w14:textId="3E36D895" w:rsidR="008E6F06" w:rsidRDefault="00784034">
            <w:r>
              <w:t>£</w:t>
            </w:r>
            <w:r w:rsidR="00132DDD">
              <w:t>31.50</w:t>
            </w:r>
          </w:p>
        </w:tc>
      </w:tr>
      <w:tr w:rsidR="008E6F06" w14:paraId="7ADF10BF" w14:textId="77777777" w:rsidTr="0038648D">
        <w:tc>
          <w:tcPr>
            <w:tcW w:w="3005" w:type="dxa"/>
          </w:tcPr>
          <w:p w14:paraId="4E2CE850" w14:textId="0FB8C3C4" w:rsidR="008E6F06" w:rsidRDefault="00132DDD">
            <w:r>
              <w:t>R.Edmunds</w:t>
            </w:r>
          </w:p>
        </w:tc>
        <w:tc>
          <w:tcPr>
            <w:tcW w:w="3005" w:type="dxa"/>
          </w:tcPr>
          <w:p w14:paraId="2BD92619" w14:textId="22BBCD7E" w:rsidR="008E6F06" w:rsidRDefault="00132DDD">
            <w:r>
              <w:t xml:space="preserve">Honor Board </w:t>
            </w:r>
          </w:p>
        </w:tc>
        <w:tc>
          <w:tcPr>
            <w:tcW w:w="3006" w:type="dxa"/>
          </w:tcPr>
          <w:p w14:paraId="4497492D" w14:textId="1D8ABE49" w:rsidR="008E6F06" w:rsidRDefault="00074E2E">
            <w:r>
              <w:t>£</w:t>
            </w:r>
            <w:r w:rsidR="00132DDD">
              <w:t>450</w:t>
            </w:r>
          </w:p>
        </w:tc>
      </w:tr>
      <w:tr w:rsidR="005B6E7D" w14:paraId="5048D95B" w14:textId="77777777" w:rsidTr="0038648D">
        <w:tc>
          <w:tcPr>
            <w:tcW w:w="3005" w:type="dxa"/>
          </w:tcPr>
          <w:p w14:paraId="4FB45EB2" w14:textId="2D5B6880" w:rsidR="005B6E7D" w:rsidRDefault="00132DDD">
            <w:r>
              <w:t>Brunel</w:t>
            </w:r>
          </w:p>
        </w:tc>
        <w:tc>
          <w:tcPr>
            <w:tcW w:w="3005" w:type="dxa"/>
          </w:tcPr>
          <w:p w14:paraId="55A1BE2F" w14:textId="2EC357DF" w:rsidR="005B6E7D" w:rsidRDefault="00132DDD">
            <w:r>
              <w:t xml:space="preserve">Website </w:t>
            </w:r>
          </w:p>
        </w:tc>
        <w:tc>
          <w:tcPr>
            <w:tcW w:w="3006" w:type="dxa"/>
          </w:tcPr>
          <w:p w14:paraId="390A0404" w14:textId="3486BAE6" w:rsidR="005B6E7D" w:rsidRDefault="00525540">
            <w:r>
              <w:t>£</w:t>
            </w:r>
            <w:r w:rsidR="007E1E08">
              <w:t>78</w:t>
            </w:r>
          </w:p>
        </w:tc>
      </w:tr>
      <w:tr w:rsidR="007E1E08" w14:paraId="7D74D9CE" w14:textId="77777777" w:rsidTr="0038648D">
        <w:tc>
          <w:tcPr>
            <w:tcW w:w="3005" w:type="dxa"/>
          </w:tcPr>
          <w:p w14:paraId="0F6C5E41" w14:textId="6E3B4201" w:rsidR="007E1E08" w:rsidRDefault="007E1E08">
            <w:r>
              <w:t xml:space="preserve">One 4 all </w:t>
            </w:r>
          </w:p>
        </w:tc>
        <w:tc>
          <w:tcPr>
            <w:tcW w:w="3005" w:type="dxa"/>
          </w:tcPr>
          <w:p w14:paraId="4B68967D" w14:textId="6575C185" w:rsidR="007E1E08" w:rsidRDefault="007E1E08">
            <w:r>
              <w:t xml:space="preserve">Gift Vouchers </w:t>
            </w:r>
          </w:p>
        </w:tc>
        <w:tc>
          <w:tcPr>
            <w:tcW w:w="3006" w:type="dxa"/>
          </w:tcPr>
          <w:p w14:paraId="06622011" w14:textId="5794B8FB" w:rsidR="007E1E08" w:rsidRDefault="007E1E08">
            <w:r>
              <w:t>£</w:t>
            </w:r>
            <w:r w:rsidR="003F3183">
              <w:t>101.49</w:t>
            </w:r>
          </w:p>
        </w:tc>
      </w:tr>
      <w:tr w:rsidR="007E1E08" w14:paraId="69445F1A" w14:textId="77777777" w:rsidTr="0038648D">
        <w:tc>
          <w:tcPr>
            <w:tcW w:w="3005" w:type="dxa"/>
          </w:tcPr>
          <w:p w14:paraId="7E197841" w14:textId="43325A37" w:rsidR="007E1E08" w:rsidRDefault="003F3183">
            <w:r>
              <w:t xml:space="preserve">Currys </w:t>
            </w:r>
          </w:p>
        </w:tc>
        <w:tc>
          <w:tcPr>
            <w:tcW w:w="3005" w:type="dxa"/>
          </w:tcPr>
          <w:p w14:paraId="322743E9" w14:textId="28079228" w:rsidR="007E1E08" w:rsidRDefault="003F3183">
            <w:r>
              <w:t>Printer</w:t>
            </w:r>
          </w:p>
        </w:tc>
        <w:tc>
          <w:tcPr>
            <w:tcW w:w="3006" w:type="dxa"/>
          </w:tcPr>
          <w:p w14:paraId="27650382" w14:textId="6A0C00A7" w:rsidR="007E1E08" w:rsidRDefault="003F3183">
            <w:r>
              <w:t>£175</w:t>
            </w:r>
          </w:p>
        </w:tc>
      </w:tr>
      <w:tr w:rsidR="008853D2" w14:paraId="0C794F06" w14:textId="77777777" w:rsidTr="0038648D">
        <w:tc>
          <w:tcPr>
            <w:tcW w:w="3005" w:type="dxa"/>
          </w:tcPr>
          <w:p w14:paraId="76B2C899" w14:textId="77777777" w:rsidR="008853D2" w:rsidRDefault="008853D2"/>
        </w:tc>
        <w:tc>
          <w:tcPr>
            <w:tcW w:w="3005" w:type="dxa"/>
          </w:tcPr>
          <w:p w14:paraId="43C6958F" w14:textId="13D98667" w:rsidR="008853D2" w:rsidRPr="00AC058A" w:rsidRDefault="00AC05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Amount </w:t>
            </w:r>
          </w:p>
        </w:tc>
        <w:tc>
          <w:tcPr>
            <w:tcW w:w="3006" w:type="dxa"/>
          </w:tcPr>
          <w:p w14:paraId="34647215" w14:textId="33F80B22" w:rsidR="008853D2" w:rsidRDefault="00AC058A">
            <w:r>
              <w:t>£</w:t>
            </w:r>
            <w:r w:rsidR="003F3183">
              <w:t>6,191.55</w:t>
            </w:r>
          </w:p>
        </w:tc>
      </w:tr>
    </w:tbl>
    <w:p w14:paraId="69D76BDB" w14:textId="77777777" w:rsidR="0038648D" w:rsidRDefault="0038648D"/>
    <w:sectPr w:rsidR="003864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8D"/>
    <w:rsid w:val="0000691A"/>
    <w:rsid w:val="000214B0"/>
    <w:rsid w:val="00030B5D"/>
    <w:rsid w:val="0003728E"/>
    <w:rsid w:val="00060519"/>
    <w:rsid w:val="00062748"/>
    <w:rsid w:val="00074E2E"/>
    <w:rsid w:val="000A19B7"/>
    <w:rsid w:val="000A7B31"/>
    <w:rsid w:val="000B283E"/>
    <w:rsid w:val="000D15C6"/>
    <w:rsid w:val="000E373F"/>
    <w:rsid w:val="00100D3B"/>
    <w:rsid w:val="001057BF"/>
    <w:rsid w:val="00106081"/>
    <w:rsid w:val="001142F5"/>
    <w:rsid w:val="00116C45"/>
    <w:rsid w:val="00121BB5"/>
    <w:rsid w:val="00123170"/>
    <w:rsid w:val="00132DDD"/>
    <w:rsid w:val="0014680E"/>
    <w:rsid w:val="001523BE"/>
    <w:rsid w:val="0015252B"/>
    <w:rsid w:val="00163EF8"/>
    <w:rsid w:val="00175870"/>
    <w:rsid w:val="001967AE"/>
    <w:rsid w:val="001B1FC1"/>
    <w:rsid w:val="001C0630"/>
    <w:rsid w:val="001D77AF"/>
    <w:rsid w:val="00243EB5"/>
    <w:rsid w:val="002856B0"/>
    <w:rsid w:val="00285DAC"/>
    <w:rsid w:val="002C3C6C"/>
    <w:rsid w:val="002C77D7"/>
    <w:rsid w:val="002D7FDB"/>
    <w:rsid w:val="002F2513"/>
    <w:rsid w:val="002F3347"/>
    <w:rsid w:val="0030359B"/>
    <w:rsid w:val="00306851"/>
    <w:rsid w:val="0034723C"/>
    <w:rsid w:val="00347BAF"/>
    <w:rsid w:val="003704F2"/>
    <w:rsid w:val="0038648D"/>
    <w:rsid w:val="003B2CFE"/>
    <w:rsid w:val="003C4AFB"/>
    <w:rsid w:val="003D119F"/>
    <w:rsid w:val="003E40D8"/>
    <w:rsid w:val="003F3183"/>
    <w:rsid w:val="004049C7"/>
    <w:rsid w:val="00456559"/>
    <w:rsid w:val="00460F14"/>
    <w:rsid w:val="004648E8"/>
    <w:rsid w:val="0047261A"/>
    <w:rsid w:val="0048465F"/>
    <w:rsid w:val="00494BA6"/>
    <w:rsid w:val="004B72B6"/>
    <w:rsid w:val="004C0D94"/>
    <w:rsid w:val="004C4478"/>
    <w:rsid w:val="00525540"/>
    <w:rsid w:val="00526BD2"/>
    <w:rsid w:val="0056745E"/>
    <w:rsid w:val="005B5800"/>
    <w:rsid w:val="005B6E7D"/>
    <w:rsid w:val="005C0D4D"/>
    <w:rsid w:val="005E3600"/>
    <w:rsid w:val="006000ED"/>
    <w:rsid w:val="00603595"/>
    <w:rsid w:val="0060589A"/>
    <w:rsid w:val="00611359"/>
    <w:rsid w:val="0062755E"/>
    <w:rsid w:val="006721A1"/>
    <w:rsid w:val="006A7B9C"/>
    <w:rsid w:val="006B65D8"/>
    <w:rsid w:val="006C0B11"/>
    <w:rsid w:val="006C1780"/>
    <w:rsid w:val="006D5ED8"/>
    <w:rsid w:val="007071FC"/>
    <w:rsid w:val="0071002F"/>
    <w:rsid w:val="007138F8"/>
    <w:rsid w:val="0071583E"/>
    <w:rsid w:val="00720E4C"/>
    <w:rsid w:val="00734F76"/>
    <w:rsid w:val="0074475F"/>
    <w:rsid w:val="007565F4"/>
    <w:rsid w:val="007732A8"/>
    <w:rsid w:val="0077687A"/>
    <w:rsid w:val="00781CB4"/>
    <w:rsid w:val="007825BD"/>
    <w:rsid w:val="00784034"/>
    <w:rsid w:val="00796D16"/>
    <w:rsid w:val="007A3735"/>
    <w:rsid w:val="007C40A0"/>
    <w:rsid w:val="007D7B78"/>
    <w:rsid w:val="007E18FE"/>
    <w:rsid w:val="007E1E08"/>
    <w:rsid w:val="007E581C"/>
    <w:rsid w:val="007F5865"/>
    <w:rsid w:val="007F62E8"/>
    <w:rsid w:val="00820D35"/>
    <w:rsid w:val="0083049F"/>
    <w:rsid w:val="00851AEC"/>
    <w:rsid w:val="00864933"/>
    <w:rsid w:val="00866D5D"/>
    <w:rsid w:val="008853D2"/>
    <w:rsid w:val="00886385"/>
    <w:rsid w:val="00896D38"/>
    <w:rsid w:val="008B2241"/>
    <w:rsid w:val="008C7DA9"/>
    <w:rsid w:val="008E6C83"/>
    <w:rsid w:val="008E6F06"/>
    <w:rsid w:val="008F6059"/>
    <w:rsid w:val="008F6643"/>
    <w:rsid w:val="008F6DC8"/>
    <w:rsid w:val="009124BE"/>
    <w:rsid w:val="00913D1A"/>
    <w:rsid w:val="0091747E"/>
    <w:rsid w:val="00935C17"/>
    <w:rsid w:val="00941C5B"/>
    <w:rsid w:val="009768D0"/>
    <w:rsid w:val="00977582"/>
    <w:rsid w:val="0098084B"/>
    <w:rsid w:val="009812A3"/>
    <w:rsid w:val="009A48EC"/>
    <w:rsid w:val="009C4A86"/>
    <w:rsid w:val="009D609C"/>
    <w:rsid w:val="009E43DB"/>
    <w:rsid w:val="009E79F0"/>
    <w:rsid w:val="009F1489"/>
    <w:rsid w:val="00A14159"/>
    <w:rsid w:val="00A1754E"/>
    <w:rsid w:val="00A339E5"/>
    <w:rsid w:val="00A37E19"/>
    <w:rsid w:val="00A448A2"/>
    <w:rsid w:val="00A4581B"/>
    <w:rsid w:val="00A464C9"/>
    <w:rsid w:val="00A71394"/>
    <w:rsid w:val="00A92F2F"/>
    <w:rsid w:val="00AA6498"/>
    <w:rsid w:val="00AA767C"/>
    <w:rsid w:val="00AC058A"/>
    <w:rsid w:val="00AD1FA6"/>
    <w:rsid w:val="00AD25D1"/>
    <w:rsid w:val="00AF4000"/>
    <w:rsid w:val="00B14FD5"/>
    <w:rsid w:val="00B607F2"/>
    <w:rsid w:val="00B678C4"/>
    <w:rsid w:val="00B70656"/>
    <w:rsid w:val="00B76578"/>
    <w:rsid w:val="00B83C3D"/>
    <w:rsid w:val="00B90FB9"/>
    <w:rsid w:val="00BA60D0"/>
    <w:rsid w:val="00BB5606"/>
    <w:rsid w:val="00BB57F4"/>
    <w:rsid w:val="00BC0B25"/>
    <w:rsid w:val="00BC6A5B"/>
    <w:rsid w:val="00BD5374"/>
    <w:rsid w:val="00C02C0C"/>
    <w:rsid w:val="00C34E55"/>
    <w:rsid w:val="00C473E2"/>
    <w:rsid w:val="00C53B54"/>
    <w:rsid w:val="00C64955"/>
    <w:rsid w:val="00C77810"/>
    <w:rsid w:val="00C90965"/>
    <w:rsid w:val="00CA3DD8"/>
    <w:rsid w:val="00CB6B03"/>
    <w:rsid w:val="00CC7A6A"/>
    <w:rsid w:val="00CE7583"/>
    <w:rsid w:val="00CF7248"/>
    <w:rsid w:val="00D02DC1"/>
    <w:rsid w:val="00D02DF2"/>
    <w:rsid w:val="00D71FF8"/>
    <w:rsid w:val="00D80275"/>
    <w:rsid w:val="00D829D5"/>
    <w:rsid w:val="00D84C2F"/>
    <w:rsid w:val="00D86CDE"/>
    <w:rsid w:val="00D925BB"/>
    <w:rsid w:val="00DB6DC5"/>
    <w:rsid w:val="00DE3281"/>
    <w:rsid w:val="00E32364"/>
    <w:rsid w:val="00E36F97"/>
    <w:rsid w:val="00E40317"/>
    <w:rsid w:val="00E469BB"/>
    <w:rsid w:val="00E70B2F"/>
    <w:rsid w:val="00E875A0"/>
    <w:rsid w:val="00E87A66"/>
    <w:rsid w:val="00E945C7"/>
    <w:rsid w:val="00EB2955"/>
    <w:rsid w:val="00EB619F"/>
    <w:rsid w:val="00ED4955"/>
    <w:rsid w:val="00EE4928"/>
    <w:rsid w:val="00EF6D49"/>
    <w:rsid w:val="00F02D43"/>
    <w:rsid w:val="00F20A5A"/>
    <w:rsid w:val="00F35F21"/>
    <w:rsid w:val="00F51864"/>
    <w:rsid w:val="00F678EF"/>
    <w:rsid w:val="00F927BA"/>
    <w:rsid w:val="00FA3406"/>
    <w:rsid w:val="00FB3752"/>
    <w:rsid w:val="00FC1155"/>
    <w:rsid w:val="00FC71A4"/>
    <w:rsid w:val="00FD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EEF3A"/>
  <w15:chartTrackingRefBased/>
  <w15:docId w15:val="{601F77F5-2106-41DA-AA0F-0F82D84D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86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4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6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11</cp:revision>
  <dcterms:created xsi:type="dcterms:W3CDTF">2026-02-04T09:11:00Z</dcterms:created>
  <dcterms:modified xsi:type="dcterms:W3CDTF">2026-02-04T09:17:00Z</dcterms:modified>
</cp:coreProperties>
</file>