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893FE" w14:textId="77777777" w:rsidR="006216FE" w:rsidRPr="006216FE" w:rsidRDefault="006216FE" w:rsidP="006216FE">
      <w:r w:rsidRPr="006216FE">
        <w:t xml:space="preserve">A couple of maintenance issues!  The toilet seat is very insecure- not sure if we need a new seat or it can be fixed.  </w:t>
      </w:r>
      <w:proofErr w:type="gramStart"/>
      <w:r w:rsidRPr="006216FE">
        <w:t>Also</w:t>
      </w:r>
      <w:proofErr w:type="gramEnd"/>
      <w:r w:rsidRPr="006216FE">
        <w:t xml:space="preserve"> the tap is also </w:t>
      </w:r>
      <w:proofErr w:type="gramStart"/>
      <w:r w:rsidRPr="006216FE">
        <w:t>loose</w:t>
      </w:r>
      <w:proofErr w:type="gramEnd"/>
      <w:r w:rsidRPr="006216FE">
        <w:t xml:space="preserve"> which means it is often left </w:t>
      </w:r>
      <w:proofErr w:type="gramStart"/>
      <w:r w:rsidRPr="006216FE">
        <w:t>on</w:t>
      </w:r>
      <w:proofErr w:type="gramEnd"/>
      <w:r w:rsidRPr="006216FE">
        <w:t xml:space="preserve"> and the tap is running when I go </w:t>
      </w:r>
      <w:proofErr w:type="gramStart"/>
      <w:r w:rsidRPr="006216FE">
        <w:t>in to</w:t>
      </w:r>
      <w:proofErr w:type="gramEnd"/>
      <w:r w:rsidRPr="006216FE">
        <w:t xml:space="preserve"> the hall. </w:t>
      </w:r>
    </w:p>
    <w:p w14:paraId="65EC806F" w14:textId="77777777" w:rsidR="002C77D7" w:rsidRDefault="002C77D7"/>
    <w:sectPr w:rsidR="002C77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6FE"/>
    <w:rsid w:val="002C77D7"/>
    <w:rsid w:val="006216FE"/>
    <w:rsid w:val="006E5747"/>
    <w:rsid w:val="0091747E"/>
    <w:rsid w:val="00D9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EED40"/>
  <w15:chartTrackingRefBased/>
  <w15:docId w15:val="{4316094B-B3EB-446A-AA2A-9116C715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1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6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6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216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6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6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6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6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6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6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6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6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6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6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6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6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6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6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6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6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1</cp:revision>
  <dcterms:created xsi:type="dcterms:W3CDTF">2026-06-12T06:50:00Z</dcterms:created>
  <dcterms:modified xsi:type="dcterms:W3CDTF">2026-06-12T06:51:00Z</dcterms:modified>
</cp:coreProperties>
</file>