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D4CF4" w14:textId="2D1310D9" w:rsidR="0014462D" w:rsidRDefault="0014462D">
      <w:r>
        <w:t xml:space="preserve">Barling Magna Parish Council </w:t>
      </w:r>
    </w:p>
    <w:p w14:paraId="19FC1516" w14:textId="5DA70308" w:rsidR="0014462D" w:rsidRDefault="0014462D">
      <w:r>
        <w:t>Planning representation – application 26/00617/OUT</w:t>
      </w:r>
    </w:p>
    <w:p w14:paraId="19ABADCF" w14:textId="03531493" w:rsidR="0014462D" w:rsidRDefault="0014462D" w:rsidP="00197CED">
      <w:pPr>
        <w:pStyle w:val="ListParagraph"/>
        <w:numPr>
          <w:ilvl w:val="0"/>
          <w:numId w:val="2"/>
        </w:numPr>
      </w:pPr>
      <w:r>
        <w:t xml:space="preserve">Introduction </w:t>
      </w:r>
    </w:p>
    <w:p w14:paraId="7D66CF11" w14:textId="77BA72CB" w:rsidR="0014462D" w:rsidRDefault="00197CED">
      <w:r>
        <w:t xml:space="preserve">1.1 </w:t>
      </w:r>
      <w:r w:rsidR="0014462D">
        <w:t xml:space="preserve">Barling Magna Parish Council objects to the planning application 26/00617/OUT and requests that Rochford District Council refuse the application for the reasons set out in this representation. </w:t>
      </w:r>
    </w:p>
    <w:p w14:paraId="667B3CA2" w14:textId="71715385" w:rsidR="0014462D" w:rsidRDefault="00197CED">
      <w:r>
        <w:t xml:space="preserve">1.2 </w:t>
      </w:r>
      <w:r w:rsidR="0014462D">
        <w:t xml:space="preserve">The Council has considered the submitted Transport Statement prepared by Journey Transport Planning LTD, the proposed </w:t>
      </w:r>
      <w:r w:rsidR="007730EC">
        <w:t xml:space="preserve">access arrangements, the existing highway conditions, the site’s accessibility, flood risk and the potential effects on the surrounding area. </w:t>
      </w:r>
    </w:p>
    <w:p w14:paraId="65EC098E" w14:textId="65442D30" w:rsidR="007730EC" w:rsidRDefault="00197CED">
      <w:r>
        <w:t xml:space="preserve">1.3 </w:t>
      </w:r>
      <w:r w:rsidR="007730EC">
        <w:t xml:space="preserve">The Council considers that significant concerns remain regarding highway safety, pedestrian access, the suitability of the location for residential development, flood risk and emergency access, and the cumulative impact of additional development on the local area. </w:t>
      </w:r>
    </w:p>
    <w:p w14:paraId="06FC6E83" w14:textId="51AD9D00" w:rsidR="007730EC" w:rsidRDefault="00D06F00">
      <w:r>
        <w:t xml:space="preserve">1.4 </w:t>
      </w:r>
      <w:r w:rsidR="007730EC">
        <w:t xml:space="preserve">The application must be assessed against the actual conditions experienced on the surrounding roads and the ability of the site to operate safely throughout the lifetime of the development. The Council does not consider that the submitted information adequately demonstrates that these concerns have been resolved. </w:t>
      </w:r>
    </w:p>
    <w:p w14:paraId="63D624BC" w14:textId="41B5E2F1" w:rsidR="007730EC" w:rsidRDefault="007730EC" w:rsidP="00816E4D">
      <w:pPr>
        <w:pStyle w:val="ListParagraph"/>
        <w:numPr>
          <w:ilvl w:val="0"/>
          <w:numId w:val="2"/>
        </w:numPr>
      </w:pPr>
      <w:r>
        <w:t xml:space="preserve">Highway safety, access and existing congestion </w:t>
      </w:r>
    </w:p>
    <w:p w14:paraId="767CB338" w14:textId="74AA0DAC" w:rsidR="007730EC" w:rsidRDefault="00816E4D">
      <w:r>
        <w:t xml:space="preserve">2.1 </w:t>
      </w:r>
      <w:r w:rsidR="007730EC">
        <w:t xml:space="preserve">Little Wakering Road is a relatively narrow road, approximately 5.5 meters wide in parts, with sections of incomplete footway provision, on-street parking, restricted visibility and limited space for vehicles to pass safely. </w:t>
      </w:r>
    </w:p>
    <w:p w14:paraId="7088B8A1" w14:textId="3BBA71AE" w:rsidR="007730EC" w:rsidRDefault="00816E4D">
      <w:r>
        <w:t xml:space="preserve">2.2 </w:t>
      </w:r>
      <w:r w:rsidR="007730EC">
        <w:t xml:space="preserve">Existing parking associated with Barling Magna Primary School, nearby residential properties and other activities can significantly reduce the available carriageway width. There are occasions when larger vehicles, including buses and emergency vehicles, experience difficulties passing parked vehicles. The Council is also aware of reported difficulties experienced by emergency services accessing parts of the local road network. </w:t>
      </w:r>
    </w:p>
    <w:p w14:paraId="4E3D45D0" w14:textId="46F10907" w:rsidR="007730EC" w:rsidRDefault="00074138">
      <w:r>
        <w:t xml:space="preserve">2.3 </w:t>
      </w:r>
      <w:r w:rsidR="007730EC">
        <w:t xml:space="preserve">The proposed development would introduce additional traffic movements from residents, visitors, deliveries, refuse collection, maintenance and emergency services. The Council is concerned that the Transport Statement places too much reliance on theoretical traffic-generation calculations without adequately demonstrating how the existing highway network would accommodate these additional movements under the conditions that occur in practice. </w:t>
      </w:r>
    </w:p>
    <w:p w14:paraId="27D83C3D" w14:textId="60273C0A" w:rsidR="007730EC" w:rsidRDefault="007A1E18">
      <w:r>
        <w:t xml:space="preserve">2.4 </w:t>
      </w:r>
      <w:r w:rsidR="007730EC">
        <w:t xml:space="preserve">The applicant estimates 13 additional vehicle movements during the morning peak hour and 16 during the evening peak hour. However, the Council considers that the </w:t>
      </w:r>
      <w:r w:rsidR="007730EC">
        <w:lastRenderedPageBreak/>
        <w:t xml:space="preserve">effect of these movements must be assessed alongside existing school-related congestion, parked vehicles, restricted road widths and the cumulative impact of other development. </w:t>
      </w:r>
    </w:p>
    <w:p w14:paraId="46A81B7E" w14:textId="3A4F2D12" w:rsidR="007730EC" w:rsidRDefault="000B1309">
      <w:r>
        <w:t xml:space="preserve">2.5 </w:t>
      </w:r>
      <w:r w:rsidR="007730EC">
        <w:t xml:space="preserve">The Council is particularly concerned that the assessment does not adequately demonstrate the effect of traffic during school drop-off and collection periods. Traffic surveys and observations should reflect these periods, as well as normal commuter peaks, to provide a reliable assessment of existing conditions. </w:t>
      </w:r>
    </w:p>
    <w:p w14:paraId="0F085FE8" w14:textId="669EDF42" w:rsidR="007730EC" w:rsidRDefault="00044CC9">
      <w:r>
        <w:t xml:space="preserve">2.6 </w:t>
      </w:r>
      <w:r w:rsidR="007730EC">
        <w:t xml:space="preserve">The proposed access must also be demonstrated to operate safely where vehicles are entering and leaving the site, </w:t>
      </w:r>
      <w:r w:rsidR="008B5104">
        <w:t>the site lines are partially obstructed</w:t>
      </w:r>
      <w:r w:rsidR="004E5BD2">
        <w:t xml:space="preserve"> by adjacent properties, </w:t>
      </w:r>
      <w:r w:rsidR="007730EC">
        <w:t xml:space="preserve">particularly when other vehicles are parked along Little Wakering Road. The applicant should establish that vehicles can turn safely in both directions without creating unacceptable obstruction or danger to other road users. </w:t>
      </w:r>
    </w:p>
    <w:p w14:paraId="112D5439" w14:textId="06B3E757" w:rsidR="007730EC" w:rsidRDefault="001E42EF">
      <w:r>
        <w:t xml:space="preserve">2.7 </w:t>
      </w:r>
      <w:r w:rsidR="007730EC">
        <w:t xml:space="preserve">Until these matters are satisfactorily addressed, the Council is not satisfied that the development would provide safe and suitable access or avoid unacceptable impacts on highway safety. </w:t>
      </w:r>
    </w:p>
    <w:p w14:paraId="1F12C078" w14:textId="094A9FDB" w:rsidR="007730EC" w:rsidRDefault="007730EC" w:rsidP="001E42EF">
      <w:pPr>
        <w:pStyle w:val="ListParagraph"/>
        <w:numPr>
          <w:ilvl w:val="0"/>
          <w:numId w:val="2"/>
        </w:numPr>
      </w:pPr>
      <w:r>
        <w:t xml:space="preserve">Pedestrian safety and sustainable transport. </w:t>
      </w:r>
    </w:p>
    <w:p w14:paraId="15C59236" w14:textId="308AE155" w:rsidR="007730EC" w:rsidRDefault="00631913">
      <w:r>
        <w:t xml:space="preserve">3.1 </w:t>
      </w:r>
      <w:r w:rsidR="007730EC">
        <w:t xml:space="preserve">The transport Statement concludes that the site is suitably located for travel by means other than the private car. The Council does not consider that this conclusion is adequately supported by an assessment of the actual routes available. </w:t>
      </w:r>
    </w:p>
    <w:p w14:paraId="3557F0A5" w14:textId="4DE587EE" w:rsidR="007730EC" w:rsidRDefault="009451BC">
      <w:r>
        <w:t xml:space="preserve">3.2 </w:t>
      </w:r>
      <w:r w:rsidR="007730EC">
        <w:t xml:space="preserve">Although some facilities may fall within the stated walking or cycling distances, this does not establish that they can be reached safely and conveniently. Little Wakering Road has sections without a continuous footway, while other local roads are narrow, winding and, in places, unlit. On-street parking further restricts the space available to pedestrians and cyclists. </w:t>
      </w:r>
    </w:p>
    <w:p w14:paraId="4E1868E0" w14:textId="4ADFBE72" w:rsidR="007730EC" w:rsidRDefault="00C4628F">
      <w:r>
        <w:t xml:space="preserve">3.3 </w:t>
      </w:r>
      <w:r w:rsidR="007730EC">
        <w:t xml:space="preserve">These conditions raise particular concerns for children travelling to and from Barling Magna Primary school, older people, people with disabilities, wheelchair users and parents using pushchairs. </w:t>
      </w:r>
    </w:p>
    <w:p w14:paraId="6773185D" w14:textId="1D537B0E" w:rsidR="007730EC" w:rsidRDefault="002253CA">
      <w:r>
        <w:t xml:space="preserve">3.4 </w:t>
      </w:r>
      <w:r w:rsidR="007730EC">
        <w:t xml:space="preserve">The Council is also concerned about the proposed shared-surface access. The submitted information must demonstrate how pedestrians will safely share this space with vehicles, including delivery vans, refuse vehicles and other larger vehicles. Any narrow sections or pinch points must be assessed to establish whether vehicles can pass safely without placing pedestrians at risk. </w:t>
      </w:r>
    </w:p>
    <w:p w14:paraId="4672CEFA" w14:textId="0845AF8A" w:rsidR="007730EC" w:rsidRDefault="008C34C7">
      <w:r>
        <w:t xml:space="preserve">3.5 </w:t>
      </w:r>
      <w:r w:rsidR="007730EC">
        <w:t>The public transport provision identified in the Transport Statement also appears limited. The information provided identifies bus service 14 as operating approximately every two hours from Monday to Saturday, service 63 as operating on a limited number of journeys on Wednesdays and Fridays, and service 812 as a school service</w:t>
      </w:r>
      <w:r w:rsidR="004E5BD2">
        <w:t xml:space="preserve"> not for </w:t>
      </w:r>
      <w:r w:rsidR="004E5BD2">
        <w:lastRenderedPageBreak/>
        <w:t>public use</w:t>
      </w:r>
      <w:r w:rsidR="007730EC">
        <w:t xml:space="preserve">. The current timetables and routes should be verified before the site is described as having good public transport accessibility. </w:t>
      </w:r>
    </w:p>
    <w:p w14:paraId="2FAEFFEF" w14:textId="3E09394E" w:rsidR="007730EC" w:rsidRDefault="00587663">
      <w:r>
        <w:t xml:space="preserve">3.6 </w:t>
      </w:r>
      <w:r w:rsidR="007730EC">
        <w:t xml:space="preserve">The Council considered that the practical availability of public transport and safe walking and cycling routes has not been adequately demonstrated. The proposed development is therefore likely to result in substantial reliance on private cars to access employment, shopping, healthcare and other everyday services. </w:t>
      </w:r>
    </w:p>
    <w:p w14:paraId="6E6271DA" w14:textId="4217E9B5" w:rsidR="007730EC" w:rsidRDefault="007730EC" w:rsidP="001446C9">
      <w:pPr>
        <w:pStyle w:val="ListParagraph"/>
        <w:numPr>
          <w:ilvl w:val="0"/>
          <w:numId w:val="2"/>
        </w:numPr>
      </w:pPr>
      <w:r>
        <w:t xml:space="preserve">Flood risk and emergency access </w:t>
      </w:r>
    </w:p>
    <w:p w14:paraId="73A2D90A" w14:textId="1549B4C8" w:rsidR="007730EC" w:rsidRDefault="001446C9">
      <w:r>
        <w:t xml:space="preserve">4.1 </w:t>
      </w:r>
      <w:r w:rsidR="007730EC">
        <w:t xml:space="preserve">The Council has significant concerns regarding the flood risk affecting the site and the reliability of the proposed arrangements for safe access and evacuation. </w:t>
      </w:r>
    </w:p>
    <w:p w14:paraId="634FB72A" w14:textId="40E616CF" w:rsidR="007730EC" w:rsidRDefault="00B07091">
      <w:r>
        <w:t xml:space="preserve">4.2 </w:t>
      </w:r>
      <w:r w:rsidR="007730EC">
        <w:t xml:space="preserve">The submitted Flood risk assessment acknowledges that part of the site access is within Flood zone 2, that the entrance to the access road is affected by flooding, and that floodwater may affect access routes under certain climate change scenarios. </w:t>
      </w:r>
    </w:p>
    <w:p w14:paraId="5F6FE91A" w14:textId="38DDBCCE" w:rsidR="007730EC" w:rsidRDefault="007332E0">
      <w:r>
        <w:t xml:space="preserve">4.3 </w:t>
      </w:r>
      <w:r w:rsidR="007730EC">
        <w:t xml:space="preserve">The assessment also relies on residents receiving flood warnings and evacuating before flooding occurs. The Council is concerned that this approach does not adequately demonstrate that the development would remain safe throughout its lifetime. </w:t>
      </w:r>
    </w:p>
    <w:p w14:paraId="472D4271" w14:textId="452AE2FC" w:rsidR="007730EC" w:rsidRDefault="009474F7">
      <w:r>
        <w:t xml:space="preserve">4.4 </w:t>
      </w:r>
      <w:r w:rsidR="007730EC">
        <w:t xml:space="preserve">The ability to evacuate safely cannot be assumed for every future resident. Some residents may have limited mobility, may be elderly, may have young children or may not have access to a private vehicle. The assessment must demonstrate that the proposed arrangements are realistic and effective for the range of people who may occupy the development. </w:t>
      </w:r>
    </w:p>
    <w:p w14:paraId="4A6622B2" w14:textId="1A4FB7FE" w:rsidR="007730EC" w:rsidRDefault="00C33C70">
      <w:r>
        <w:t xml:space="preserve">4.5 </w:t>
      </w:r>
      <w:r w:rsidR="007730EC">
        <w:t xml:space="preserve">There are also concerns about access for emergency services, including ambulances, fire and rescue services and the police, if flooding affects the access route. The applicant must demonstrate that safe access and egress can be maintained during relevant flood events or otherwise provide a robust and acceptable solution that does not place residents or emergency services at unacceptable risk. </w:t>
      </w:r>
    </w:p>
    <w:p w14:paraId="7AC6E41A" w14:textId="4C865477" w:rsidR="007730EC" w:rsidRDefault="00E06C05">
      <w:r>
        <w:t xml:space="preserve">4.6 </w:t>
      </w:r>
      <w:r w:rsidR="007730EC">
        <w:t xml:space="preserve">The Council is also concerned that the assessment should properly account for climate change over the lifetime of the development and should not rely on assumptions about future flood defence performance or maintenance that have not been adequately demonstrated. </w:t>
      </w:r>
    </w:p>
    <w:p w14:paraId="52D762E8" w14:textId="0C713165" w:rsidR="007730EC" w:rsidRDefault="00CC5A88">
      <w:r>
        <w:t xml:space="preserve">4.7 </w:t>
      </w:r>
      <w:r w:rsidR="007730EC">
        <w:t xml:space="preserve">Until these matters have been resolved, the Council is not satisfied that the proposed development would be safe from flooding, taking account of the vulnerability of future occupants, the lifetime of the development and the availability of safe access and egress. </w:t>
      </w:r>
    </w:p>
    <w:p w14:paraId="449CE659" w14:textId="36F6DCE4" w:rsidR="007730EC" w:rsidRDefault="007730EC" w:rsidP="00D751FD">
      <w:pPr>
        <w:pStyle w:val="ListParagraph"/>
        <w:numPr>
          <w:ilvl w:val="0"/>
          <w:numId w:val="2"/>
        </w:numPr>
      </w:pPr>
      <w:r>
        <w:t xml:space="preserve">Impact on St Joseph’s care home/ Magnolia House. </w:t>
      </w:r>
    </w:p>
    <w:p w14:paraId="794DA2CB" w14:textId="0853A4BA" w:rsidR="007730EC" w:rsidRDefault="00D751FD">
      <w:r>
        <w:lastRenderedPageBreak/>
        <w:t xml:space="preserve">5.1 </w:t>
      </w:r>
      <w:r w:rsidR="007730EC">
        <w:t xml:space="preserve">The relationship between the proposed development and the existing St Joseph’s care home, also referred to as Magnolia House, requires further consideration. </w:t>
      </w:r>
    </w:p>
    <w:p w14:paraId="0BEA30FC" w14:textId="5ACC400D" w:rsidR="007730EC" w:rsidRDefault="00D751FD">
      <w:r>
        <w:t xml:space="preserve">5.2 </w:t>
      </w:r>
      <w:r w:rsidR="007730EC">
        <w:t xml:space="preserve">The Transport Statement refers to retaining parking provision for the care home and maintaining existing access arrangements. However, the Council considers that the applicant must demonstrate that the proposed development would not compromise the care home’s approved layout, parking, turning areas or access arrangements. </w:t>
      </w:r>
    </w:p>
    <w:p w14:paraId="139B1016" w14:textId="730F4365" w:rsidR="007730EC" w:rsidRDefault="00000C7C">
      <w:r>
        <w:t xml:space="preserve">5.3 </w:t>
      </w:r>
      <w:r w:rsidR="007730EC">
        <w:t xml:space="preserve">The Council requests that Rochford District Council reviews the original planning permission, approved plans and any relevant conditions relating to the care home’s parking and access. </w:t>
      </w:r>
    </w:p>
    <w:p w14:paraId="1B117C7C" w14:textId="77777777" w:rsidR="00663B0E" w:rsidRDefault="00E649D0">
      <w:r>
        <w:t xml:space="preserve">5.4 </w:t>
      </w:r>
      <w:r w:rsidR="007730EC">
        <w:t xml:space="preserve">The assessment should establish whether the proposed development would affect the number or usability of existing parking spaces, restrict access routes or interfere with vehicles entering and leaving the care home. </w:t>
      </w:r>
    </w:p>
    <w:p w14:paraId="5EAE2166" w14:textId="353DB33A" w:rsidR="007730EC" w:rsidRDefault="00422DB2">
      <w:r>
        <w:t xml:space="preserve"> </w:t>
      </w:r>
      <w:r w:rsidR="007730EC">
        <w:t xml:space="preserve">This is particularly important given the need for staff, visitors deliveries and emergency services to access the care home safely and reliably. </w:t>
      </w:r>
    </w:p>
    <w:p w14:paraId="74E31009" w14:textId="4685D516" w:rsidR="007730EC" w:rsidRDefault="00422DB2">
      <w:r>
        <w:t>5.</w:t>
      </w:r>
      <w:r w:rsidR="00663B0E">
        <w:t>5</w:t>
      </w:r>
      <w:r>
        <w:t xml:space="preserve"> </w:t>
      </w:r>
      <w:r w:rsidR="007730EC">
        <w:t>The Council is no</w:t>
      </w:r>
      <w:r>
        <w:t>t</w:t>
      </w:r>
      <w:r w:rsidR="007730EC">
        <w:t xml:space="preserve"> suggesting that a breach of an </w:t>
      </w:r>
      <w:r w:rsidR="00E649D0">
        <w:t>existing</w:t>
      </w:r>
      <w:r w:rsidR="007730EC">
        <w:t xml:space="preserve"> planning condition has necessarily occurred or will occur. Rather, it considers that the applicant has not yet demonstrated that the proposed development would coexist satisfactorily with the established care-home use. </w:t>
      </w:r>
    </w:p>
    <w:p w14:paraId="50AFC3FA" w14:textId="36AEC91E" w:rsidR="007730EC" w:rsidRDefault="007730EC" w:rsidP="00047FB6">
      <w:pPr>
        <w:pStyle w:val="ListParagraph"/>
        <w:numPr>
          <w:ilvl w:val="0"/>
          <w:numId w:val="2"/>
        </w:numPr>
      </w:pPr>
      <w:r>
        <w:t xml:space="preserve">Cumulative impact on the highway network. </w:t>
      </w:r>
    </w:p>
    <w:p w14:paraId="09C6D9D2" w14:textId="2C368337" w:rsidR="007730EC" w:rsidRDefault="00047FB6">
      <w:r>
        <w:t xml:space="preserve">6.1 </w:t>
      </w:r>
      <w:r w:rsidR="007730EC">
        <w:t xml:space="preserve">The proposed development must be considered alongside existing traffic conditions and other relevant development in the surrounding area. </w:t>
      </w:r>
    </w:p>
    <w:p w14:paraId="3C08CABA" w14:textId="59067BA0" w:rsidR="007730EC" w:rsidRDefault="00E6002D">
      <w:r>
        <w:t xml:space="preserve">6.2 </w:t>
      </w:r>
      <w:r w:rsidR="007730EC">
        <w:t xml:space="preserve">The Council is concerned that the additional housing could increase pressure on an already constrained road network, including Little Wakering Road, Barling Road, Stonebridge, and Sutton Road/Barrow Hall Road. </w:t>
      </w:r>
    </w:p>
    <w:p w14:paraId="59B72B9B" w14:textId="5056A9D8" w:rsidR="007730EC" w:rsidRDefault="00305246">
      <w:r>
        <w:t xml:space="preserve">6.3 </w:t>
      </w:r>
      <w:r w:rsidR="007730EC">
        <w:t xml:space="preserve">Other proposed or potential development in the wider area should be accommodated safely when considered alongside existing congestion, school traffic and other relevant development. Any necessary mitigation must be identified and shown to be deliverable. </w:t>
      </w:r>
    </w:p>
    <w:p w14:paraId="4882B9BA" w14:textId="000299F3" w:rsidR="007730EC" w:rsidRDefault="007730EC" w:rsidP="00893444">
      <w:pPr>
        <w:pStyle w:val="ListParagraph"/>
        <w:numPr>
          <w:ilvl w:val="0"/>
          <w:numId w:val="2"/>
        </w:numPr>
      </w:pPr>
      <w:r>
        <w:t xml:space="preserve">Countryside, settlement strategy and rural character. </w:t>
      </w:r>
    </w:p>
    <w:p w14:paraId="2F12C7E9" w14:textId="0451FE94" w:rsidR="007730EC" w:rsidRDefault="00893444">
      <w:r>
        <w:t xml:space="preserve">7.1 </w:t>
      </w:r>
      <w:r w:rsidR="007730EC">
        <w:t xml:space="preserve">The Council is concerned that the proposed development would introduce up to 18 dwellings, associated access roads, parking, lighting and domestic activity into an area that contributes to the rural setting of Barling magna. </w:t>
      </w:r>
    </w:p>
    <w:p w14:paraId="1A52DF14" w14:textId="620011CB" w:rsidR="007730EC" w:rsidRDefault="007B13AC">
      <w:r>
        <w:t xml:space="preserve">7.2 </w:t>
      </w:r>
      <w:r w:rsidR="007730EC">
        <w:t xml:space="preserve">If the site is confirmed to lie outside the defined settlement boundary and is not allocated for housing in the adopted development plan, the proposal must be assessed against the relevant settlement strategy and countryside policies. </w:t>
      </w:r>
    </w:p>
    <w:p w14:paraId="5E54C436" w14:textId="41032891" w:rsidR="007730EC" w:rsidRDefault="007B13AC">
      <w:r>
        <w:lastRenderedPageBreak/>
        <w:t xml:space="preserve">7.3 </w:t>
      </w:r>
      <w:r w:rsidR="007730EC">
        <w:t xml:space="preserve">The Council considers that the development could result in an unacceptable urbanising effect on the rural character and appearance of the area. This concern must be assessed against the site’s actual landscape context and the relevant adopted planning policies. </w:t>
      </w:r>
    </w:p>
    <w:p w14:paraId="3449F974" w14:textId="572CEA78" w:rsidR="007730EC" w:rsidRDefault="00B8018A">
      <w:r>
        <w:t xml:space="preserve">7.4 </w:t>
      </w:r>
      <w:r w:rsidR="007730EC">
        <w:t xml:space="preserve">The Council also considered that the suitability of the location must be assessed in conjunction with the concerns raised regarding public transport, pedestrian infrastructure and dependence on private vehicles. </w:t>
      </w:r>
    </w:p>
    <w:p w14:paraId="1446498E" w14:textId="746854C2" w:rsidR="007730EC" w:rsidRDefault="007730EC" w:rsidP="00B8018A">
      <w:pPr>
        <w:pStyle w:val="ListParagraph"/>
        <w:numPr>
          <w:ilvl w:val="0"/>
          <w:numId w:val="2"/>
        </w:numPr>
      </w:pPr>
      <w:r>
        <w:t xml:space="preserve">Local infrastructure and services. </w:t>
      </w:r>
    </w:p>
    <w:p w14:paraId="6DB22A55" w14:textId="04E01CA8" w:rsidR="007730EC" w:rsidRDefault="00B8018A">
      <w:r>
        <w:t xml:space="preserve">8.1 </w:t>
      </w:r>
      <w:r w:rsidR="007730EC">
        <w:t xml:space="preserve">The proposed development would increase demand for local infrastructure and services, including school places, healthcare, drainage and community facilities. </w:t>
      </w:r>
    </w:p>
    <w:p w14:paraId="31C0C435" w14:textId="482A4648" w:rsidR="007730EC" w:rsidRDefault="00A04B12">
      <w:r>
        <w:t xml:space="preserve">8.2 </w:t>
      </w:r>
      <w:r w:rsidR="007730EC">
        <w:t xml:space="preserve">The Council is particularly concerned about the reported local concerns regarding water pressure and the capacity of the Anglian Water pumping station. These matters should be investigated with the relevant service providers to establish whether sufficient capacity exists and whether any necessary improvements can be delivered. </w:t>
      </w:r>
    </w:p>
    <w:p w14:paraId="683A0190" w14:textId="5A248F6F" w:rsidR="007730EC" w:rsidRDefault="00DB3CCA">
      <w:r>
        <w:t xml:space="preserve">8.3 </w:t>
      </w:r>
      <w:r w:rsidR="007730EC">
        <w:t xml:space="preserve">The Council requests that Rochford District Council establishes whether the development would place unacceptable additional pressure on existing infrastructure and whether appropriate mitigation can be secured. </w:t>
      </w:r>
    </w:p>
    <w:p w14:paraId="0E373F23" w14:textId="326B1C46" w:rsidR="007730EC" w:rsidRDefault="00663B0E">
      <w:r>
        <w:t xml:space="preserve">8.4 </w:t>
      </w:r>
      <w:r w:rsidR="007730EC">
        <w:t xml:space="preserve">The Council recognises that some infrastructure impacts may be capable of being addressed through planning conditions or a Section 106 agreement. However, this must be supported by evidence demonstrating what is required, how it would be delivered and whether it would adequately mitigate the developments effects. </w:t>
      </w:r>
    </w:p>
    <w:p w14:paraId="279BA2A3" w14:textId="730F73B0" w:rsidR="007730EC" w:rsidRDefault="007730EC" w:rsidP="00663B0E">
      <w:pPr>
        <w:pStyle w:val="ListParagraph"/>
        <w:numPr>
          <w:ilvl w:val="0"/>
          <w:numId w:val="2"/>
        </w:numPr>
      </w:pPr>
      <w:r>
        <w:t xml:space="preserve">Biodiversity and environmental considerations. </w:t>
      </w:r>
    </w:p>
    <w:p w14:paraId="0411260A" w14:textId="365300C8" w:rsidR="007730EC" w:rsidRDefault="007F7F2B">
      <w:r>
        <w:t xml:space="preserve">9.1 </w:t>
      </w:r>
      <w:r w:rsidR="007730EC">
        <w:t xml:space="preserve">The site appears to compromise undeveloped land that may provide habitat for wildlife associated with the countryside, including birds, bats, hedgehogs and </w:t>
      </w:r>
      <w:r>
        <w:t xml:space="preserve">many </w:t>
      </w:r>
      <w:r w:rsidR="007730EC">
        <w:t xml:space="preserve">other species. </w:t>
      </w:r>
    </w:p>
    <w:p w14:paraId="272C1973" w14:textId="6C3026C0" w:rsidR="007730EC" w:rsidRDefault="007F7F2B">
      <w:r>
        <w:t xml:space="preserve">9.2 </w:t>
      </w:r>
      <w:r w:rsidR="007730EC">
        <w:t xml:space="preserve">The Council considers that the application must be supported by sufficient ecological information to establish the site’s ecological value, identify potential impacts and demonstrate how biodiversity would be protected and enhanced. </w:t>
      </w:r>
    </w:p>
    <w:p w14:paraId="2947DE0D" w14:textId="4EE1FBE3" w:rsidR="007730EC" w:rsidRDefault="005727B2">
      <w:r>
        <w:t xml:space="preserve">9.3 </w:t>
      </w:r>
      <w:r w:rsidR="007730EC">
        <w:t xml:space="preserve">The Council also requests that Rochford District Council confirms that the applicable statutory biodiversity net gain requirements have been addressed. </w:t>
      </w:r>
    </w:p>
    <w:p w14:paraId="3D0B1C25" w14:textId="6231D2B2" w:rsidR="007730EC" w:rsidRDefault="005727B2">
      <w:r>
        <w:t xml:space="preserve">9.4 </w:t>
      </w:r>
      <w:r w:rsidR="007730EC">
        <w:t xml:space="preserve">Without adequate supporting information, the Council cannot be satisfied that the development would avoid unacceptable harm to biodiversity interests. </w:t>
      </w:r>
    </w:p>
    <w:p w14:paraId="4E1D8D8B" w14:textId="249B706D" w:rsidR="007730EC" w:rsidRDefault="007730EC" w:rsidP="00715953">
      <w:pPr>
        <w:pStyle w:val="ListParagraph"/>
        <w:numPr>
          <w:ilvl w:val="0"/>
          <w:numId w:val="2"/>
        </w:numPr>
      </w:pPr>
      <w:r>
        <w:t xml:space="preserve">Planning policy Considerations. </w:t>
      </w:r>
    </w:p>
    <w:p w14:paraId="54D9CD90" w14:textId="75F78A63" w:rsidR="007730EC" w:rsidRDefault="00715953" w:rsidP="00715953">
      <w:pPr>
        <w:ind w:left="284"/>
      </w:pPr>
      <w:r>
        <w:lastRenderedPageBreak/>
        <w:t xml:space="preserve">10.1 </w:t>
      </w:r>
      <w:r w:rsidR="007730EC">
        <w:t xml:space="preserve">The Council requests that the application is assessed against the relevant provisions of the National Planning Policy Framework and the adopted Rochford development plan. </w:t>
      </w:r>
    </w:p>
    <w:p w14:paraId="09371FB4" w14:textId="5B9D498B" w:rsidR="007730EC" w:rsidRDefault="007730EC">
      <w:r>
        <w:t xml:space="preserve">In particular, the assessment should address the following matters: </w:t>
      </w:r>
    </w:p>
    <w:p w14:paraId="79F7C2A3" w14:textId="51714514" w:rsidR="007730EC" w:rsidRDefault="007730EC" w:rsidP="007730EC">
      <w:pPr>
        <w:pStyle w:val="ListParagraph"/>
        <w:numPr>
          <w:ilvl w:val="0"/>
          <w:numId w:val="1"/>
        </w:numPr>
      </w:pPr>
      <w:r>
        <w:t xml:space="preserve">Whether the location accords with the adopted settlement hierarchy and spatial strategy </w:t>
      </w:r>
    </w:p>
    <w:p w14:paraId="59448452" w14:textId="25B7CFA5" w:rsidR="007730EC" w:rsidRDefault="007730EC" w:rsidP="007730EC">
      <w:pPr>
        <w:pStyle w:val="ListParagraph"/>
        <w:numPr>
          <w:ilvl w:val="0"/>
          <w:numId w:val="1"/>
        </w:numPr>
      </w:pPr>
      <w:r>
        <w:t>Whether the proposal would cause unacceptable harm to the rural character and appearance of Barling Magna</w:t>
      </w:r>
    </w:p>
    <w:p w14:paraId="3C619DAF" w14:textId="794596A9" w:rsidR="007730EC" w:rsidRDefault="007730EC" w:rsidP="007730EC">
      <w:pPr>
        <w:pStyle w:val="ListParagraph"/>
        <w:numPr>
          <w:ilvl w:val="0"/>
          <w:numId w:val="1"/>
        </w:numPr>
      </w:pPr>
      <w:r>
        <w:t xml:space="preserve">Whether safe and suitable access can be achieved for all users </w:t>
      </w:r>
    </w:p>
    <w:p w14:paraId="29163417" w14:textId="75438EEA" w:rsidR="007730EC" w:rsidRDefault="007730EC" w:rsidP="007730EC">
      <w:pPr>
        <w:pStyle w:val="ListParagraph"/>
        <w:numPr>
          <w:ilvl w:val="0"/>
          <w:numId w:val="1"/>
        </w:numPr>
      </w:pPr>
      <w:r>
        <w:t>Whether the development would result in unacceptable highway safety impacts</w:t>
      </w:r>
    </w:p>
    <w:p w14:paraId="3244A808" w14:textId="6BD4436A" w:rsidR="007730EC" w:rsidRDefault="007730EC" w:rsidP="007730EC">
      <w:pPr>
        <w:pStyle w:val="ListParagraph"/>
        <w:numPr>
          <w:ilvl w:val="0"/>
          <w:numId w:val="1"/>
        </w:numPr>
      </w:pPr>
      <w:r>
        <w:t xml:space="preserve">Whether the location offers realistic opportunities for sustainable travel </w:t>
      </w:r>
    </w:p>
    <w:p w14:paraId="163E5BBD" w14:textId="0832C364" w:rsidR="007730EC" w:rsidRDefault="007730EC" w:rsidP="007730EC">
      <w:pPr>
        <w:pStyle w:val="ListParagraph"/>
        <w:numPr>
          <w:ilvl w:val="0"/>
          <w:numId w:val="1"/>
        </w:numPr>
      </w:pPr>
      <w:r>
        <w:t xml:space="preserve">Whether flood risk and emergency access have been satisfactory addressed </w:t>
      </w:r>
    </w:p>
    <w:p w14:paraId="783710CC" w14:textId="40FA4BF9" w:rsidR="007730EC" w:rsidRDefault="007730EC" w:rsidP="007730EC">
      <w:pPr>
        <w:pStyle w:val="ListParagraph"/>
        <w:numPr>
          <w:ilvl w:val="0"/>
          <w:numId w:val="1"/>
        </w:numPr>
      </w:pPr>
      <w:r>
        <w:t>Whether adequate infrastructure can be provided to serve the development</w:t>
      </w:r>
    </w:p>
    <w:p w14:paraId="32854DDE" w14:textId="637A0C08" w:rsidR="007730EC" w:rsidRDefault="007730EC" w:rsidP="007730EC">
      <w:pPr>
        <w:pStyle w:val="ListParagraph"/>
        <w:numPr>
          <w:ilvl w:val="0"/>
          <w:numId w:val="1"/>
        </w:numPr>
      </w:pPr>
      <w:r>
        <w:t>Whether biodiversity interest would be protected and enhanced</w:t>
      </w:r>
    </w:p>
    <w:p w14:paraId="507B4FE2" w14:textId="77777777" w:rsidR="009671FD" w:rsidRDefault="009671FD" w:rsidP="007730EC">
      <w:r>
        <w:t xml:space="preserve">10.2 The Council also asks that Rochford District Council to take account of emerging Policy H9: Rural Exception Sites in the new Local Plan, giving it the appropriate weight having regard to the stage the plan has reached. </w:t>
      </w:r>
    </w:p>
    <w:p w14:paraId="7FC45430" w14:textId="77777777" w:rsidR="002017F5" w:rsidRDefault="009671FD" w:rsidP="007730EC">
      <w:r>
        <w:t>10.3 Policy H9 is intended to support small-scale rural exception schemes where robust evidence demonstrates a local affordable housing need that cannot be met through existing housing or other planned delivery. It says that the scale, type and tenure of homes should reflect the identified need and be proportionate to the settlement, that affordable housing should be the pr</w:t>
      </w:r>
      <w:r w:rsidR="002017F5">
        <w:t xml:space="preserve">edominant element of a scheme, and that affordability should be secured in perpetuity. Any open-market housing within such a scheme should be limited to the minimum shown to be necessary to make the affordable housing deliverable. </w:t>
      </w:r>
    </w:p>
    <w:p w14:paraId="201F08D1" w14:textId="77777777" w:rsidR="00681C37" w:rsidRDefault="002017F5" w:rsidP="007730EC">
      <w:r>
        <w:t xml:space="preserve">10.4 The Parish Council asks that the application is considered clearly against these principals if it is being put forward, in whole or in part, as meeting local affordable housing needs. The </w:t>
      </w:r>
      <w:r w:rsidR="0008120D">
        <w:t xml:space="preserve">applicant should identify the evidenced local need the proposal would meet and demonstrate how the type and tenure of the homes, their long-term affordability and any market housing element respond to that need. The Council is concerned that general housing provision should not be treated as equivalent </w:t>
      </w:r>
      <w:r w:rsidR="009F45FA">
        <w:t xml:space="preserve">to a rural exception scheme designed specifically to meet an evidenced local affordable housing need. </w:t>
      </w:r>
    </w:p>
    <w:p w14:paraId="31927857" w14:textId="489C281D" w:rsidR="007730EC" w:rsidRDefault="00681C37" w:rsidP="007730EC">
      <w:r>
        <w:t xml:space="preserve">The Council considers </w:t>
      </w:r>
      <w:r w:rsidR="00A0138E">
        <w:t xml:space="preserve">that the issues identified in this representation raise material planning concerns that have been adequately resolved by the submitted information. </w:t>
      </w:r>
      <w:r w:rsidR="007730EC">
        <w:t xml:space="preserve"> </w:t>
      </w:r>
    </w:p>
    <w:p w14:paraId="54C82435" w14:textId="60781338" w:rsidR="00313637" w:rsidRDefault="00313637" w:rsidP="00313637">
      <w:pPr>
        <w:pStyle w:val="ListParagraph"/>
        <w:numPr>
          <w:ilvl w:val="0"/>
          <w:numId w:val="2"/>
        </w:numPr>
      </w:pPr>
      <w:r>
        <w:t xml:space="preserve">Attendance at planning Committee </w:t>
      </w:r>
    </w:p>
    <w:p w14:paraId="2C5E35F4" w14:textId="49133E36" w:rsidR="00313637" w:rsidRDefault="006F366E" w:rsidP="00313637">
      <w:r>
        <w:lastRenderedPageBreak/>
        <w:t xml:space="preserve">If planning application 26/00617/OUT is referred to Rochford District Council’s Planning Committee, Barling Magna Parish Council wishes to attend and exercise its right to speak in accordance with the Council’s arrangements. The Parish Council asks to be notified of the committee date and advised of any arrangements or deadlines for registering to speak. </w:t>
      </w:r>
    </w:p>
    <w:p w14:paraId="63C65C28" w14:textId="49CE173C" w:rsidR="006F366E" w:rsidRDefault="00AF372C" w:rsidP="00AF372C">
      <w:pPr>
        <w:pStyle w:val="ListParagraph"/>
        <w:numPr>
          <w:ilvl w:val="0"/>
          <w:numId w:val="2"/>
        </w:numPr>
      </w:pPr>
      <w:r>
        <w:t xml:space="preserve">Section 106 planning obligations if permission is granted. </w:t>
      </w:r>
    </w:p>
    <w:p w14:paraId="7361C208" w14:textId="00C17197" w:rsidR="00AF372C" w:rsidRDefault="00AF372C" w:rsidP="00AF372C">
      <w:r>
        <w:t xml:space="preserve">Should </w:t>
      </w:r>
      <w:r w:rsidR="006032AE">
        <w:t xml:space="preserve">Rochford District Council be minded </w:t>
      </w:r>
      <w:r w:rsidR="00AD4CA5">
        <w:t>granting</w:t>
      </w:r>
      <w:r w:rsidR="006032AE">
        <w:t xml:space="preserve"> planning permission, Barling Magna </w:t>
      </w:r>
      <w:r w:rsidR="00C049E9">
        <w:t xml:space="preserve">Parish Council asks that the need for appropriate planning obligations under Section 106 be considered to help address the additional demands the development would place on the local area. The following </w:t>
      </w:r>
      <w:r w:rsidR="00AD4CA5">
        <w:t xml:space="preserve">items are requested for consideration, subject to evidence of need and the legal tests for planning obligations. </w:t>
      </w:r>
    </w:p>
    <w:p w14:paraId="12E80272" w14:textId="67292145" w:rsidR="00AD4CA5" w:rsidRDefault="00A173FA" w:rsidP="00A173FA">
      <w:r>
        <w:t xml:space="preserve">12.1 </w:t>
      </w:r>
      <w:r w:rsidR="00ED723A">
        <w:t>affordable housing, local connection and lettings.</w:t>
      </w:r>
    </w:p>
    <w:p w14:paraId="50B4A28C" w14:textId="32C0BF1D" w:rsidR="00A173FA" w:rsidRDefault="00A173FA" w:rsidP="00A173FA">
      <w:r>
        <w:t xml:space="preserve">If affordable housing is proposed or secured as part of the development, the Parish Council asks that the Section 106 agreement sets out how those homes will remain affordable in the long term and how they will be allocated to meet evidenced local housing needs. </w:t>
      </w:r>
    </w:p>
    <w:p w14:paraId="2250B5E1" w14:textId="08E4AC98" w:rsidR="00A173FA" w:rsidRDefault="00A173FA" w:rsidP="00A173FA">
      <w:r>
        <w:t xml:space="preserve">The Council’s emerging Policy H9 refers to a local lettings cascade secured through a Section 106 agreement, giving priority to households with the </w:t>
      </w:r>
      <w:r w:rsidR="000A338D">
        <w:t>strongest local connection before widening eligibility in accordance with the agreed mechanism. Rochford District Council’s Allocations Policy 2025-2030 also recognises</w:t>
      </w:r>
      <w:r w:rsidR="0068193B">
        <w:t xml:space="preserve"> that Local Lettings Plans can be agreed for particular communities or locations to meet area-specific</w:t>
      </w:r>
      <w:r w:rsidR="00572A20">
        <w:t xml:space="preserve"> needs. The Parish Council therefore asks the Local Planning Authority and housing provider to consider a suitable local lettings arrangements for any affordable homes on this site, with clear and lawful </w:t>
      </w:r>
      <w:r w:rsidR="00E514E3">
        <w:t>criteria</w:t>
      </w:r>
      <w:r w:rsidR="00572A20">
        <w:t xml:space="preserve"> that give appropriate priority to qualifying households with a connection to Barling Magna</w:t>
      </w:r>
      <w:r w:rsidR="00E514E3">
        <w:t xml:space="preserve"> and nearby communities. </w:t>
      </w:r>
    </w:p>
    <w:p w14:paraId="5DCA9B0B" w14:textId="76C209F9" w:rsidR="00E514E3" w:rsidRDefault="00E514E3" w:rsidP="00A173FA">
      <w:r>
        <w:t xml:space="preserve">The rent levels and tenure of any affordable homes should also be made clear, and the applicant should demonstrate that the homes would be genuinely affordable to the households whose needs have been identified. Any proposed arrangements should be agreed with Rochford District Council and the relevant housing provider and secured through the appropriate </w:t>
      </w:r>
      <w:r w:rsidR="00582762">
        <w:t xml:space="preserve">legal mechanism. </w:t>
      </w:r>
    </w:p>
    <w:p w14:paraId="546ADE21" w14:textId="2A7BDED5" w:rsidR="005C1B64" w:rsidRDefault="007D4734" w:rsidP="005C1B64">
      <w:pPr>
        <w:pStyle w:val="ListParagraph"/>
        <w:numPr>
          <w:ilvl w:val="0"/>
          <w:numId w:val="2"/>
        </w:numPr>
      </w:pPr>
      <w:r>
        <w:t>Public Transport – bus shelter and improved bus services.</w:t>
      </w:r>
    </w:p>
    <w:p w14:paraId="0F735862" w14:textId="77777777" w:rsidR="005C1B64" w:rsidRDefault="005C1B64" w:rsidP="005C1B64">
      <w:pPr>
        <w:pStyle w:val="ListParagraph"/>
      </w:pPr>
    </w:p>
    <w:p w14:paraId="61462349" w14:textId="7C2E9155" w:rsidR="007D4734" w:rsidRDefault="007D4734" w:rsidP="005C1B64">
      <w:pPr>
        <w:pStyle w:val="ListParagraph"/>
        <w:numPr>
          <w:ilvl w:val="1"/>
          <w:numId w:val="2"/>
        </w:numPr>
      </w:pPr>
      <w:r>
        <w:t xml:space="preserve">A contribution towards providing a bus shelter for residents using local bus services, together with improvements to the frequency, reliability and availability of bus services serving Barling Magna. This is particularly important given the limited public transport provision identified in this representation. </w:t>
      </w:r>
    </w:p>
    <w:p w14:paraId="468BEAB2" w14:textId="1D585EE4" w:rsidR="00CE4C49" w:rsidRDefault="00CE4C49" w:rsidP="00CE4C49">
      <w:pPr>
        <w:pStyle w:val="ListParagraph"/>
        <w:ind w:left="752"/>
      </w:pPr>
    </w:p>
    <w:p w14:paraId="74FAEE6B" w14:textId="5CFDCC3F" w:rsidR="005C1B64" w:rsidRDefault="00CE4C49" w:rsidP="005C1B64">
      <w:pPr>
        <w:pStyle w:val="ListParagraph"/>
        <w:numPr>
          <w:ilvl w:val="0"/>
          <w:numId w:val="2"/>
        </w:numPr>
      </w:pPr>
      <w:r>
        <w:lastRenderedPageBreak/>
        <w:t xml:space="preserve"> Pavements and pedestrian safety. </w:t>
      </w:r>
    </w:p>
    <w:p w14:paraId="59CCA228" w14:textId="65D0C56C" w:rsidR="00CE4C49" w:rsidRDefault="00A607C4" w:rsidP="00A607C4">
      <w:r>
        <w:t xml:space="preserve">14.1 </w:t>
      </w:r>
      <w:r w:rsidR="00CE4C49">
        <w:t>Contributions towards improving pedestrian safety and pavement provision in the local area. The Parish Council notes that there is</w:t>
      </w:r>
      <w:r w:rsidR="009125CE">
        <w:t xml:space="preserve"> not</w:t>
      </w:r>
      <w:r w:rsidR="00CE4C49">
        <w:t xml:space="preserve"> a pavement along the side of the road by the properties between the school and the Carpenters, while the pavement on the opposite side </w:t>
      </w:r>
      <w:r w:rsidR="009125CE">
        <w:t xml:space="preserve">is very narrow. Any improvements should consider how people can walk safely </w:t>
      </w:r>
      <w:r>
        <w:t xml:space="preserve">along this route, including children travelling to and from Barling Magna Primary School, people with disabilities and those using pushchairs. </w:t>
      </w:r>
    </w:p>
    <w:p w14:paraId="427C178E" w14:textId="487C9345" w:rsidR="00A607C4" w:rsidRDefault="00DA1658" w:rsidP="00DA1658">
      <w:pPr>
        <w:ind w:left="360"/>
      </w:pPr>
      <w:r>
        <w:t>15. Local play spaces and recreation</w:t>
      </w:r>
    </w:p>
    <w:p w14:paraId="71F8BDA0" w14:textId="7889A8E2" w:rsidR="00DA1658" w:rsidRDefault="00DA1658" w:rsidP="00DA1658">
      <w:r>
        <w:t xml:space="preserve">15.1 </w:t>
      </w:r>
      <w:r w:rsidR="00D61AF7">
        <w:t xml:space="preserve">A contribution towards the provision, improvements or maintenance of local play spaces and recreational facilities, helping to ensure that existing facilities can meet the additional demand arising from the development. </w:t>
      </w:r>
    </w:p>
    <w:p w14:paraId="0B50059C" w14:textId="247BDB6D" w:rsidR="00D61AF7" w:rsidRDefault="00E56C28" w:rsidP="00E56C28">
      <w:pPr>
        <w:ind w:left="360"/>
      </w:pPr>
      <w:r>
        <w:t xml:space="preserve">16.  </w:t>
      </w:r>
      <w:r w:rsidR="00C33EE8">
        <w:t xml:space="preserve">Wildlife reserve </w:t>
      </w:r>
    </w:p>
    <w:p w14:paraId="4104E9E0" w14:textId="7C38B949" w:rsidR="00C33EE8" w:rsidRDefault="00C33EE8" w:rsidP="00C33EE8">
      <w:r>
        <w:t xml:space="preserve">16.1 A contribution towards improvements to Barling Magna’s Wildlife Reserve, where a direct relationship to the development and a need arising from the additional population can be demonstrated. This could include suitable improvements to visitor facilities, paths, habitat or other facilities that support the Reserve’s use and management. </w:t>
      </w:r>
    </w:p>
    <w:p w14:paraId="705F7E8A" w14:textId="7907AAB2" w:rsidR="00C33EE8" w:rsidRDefault="00E16FAC" w:rsidP="00C33EE8">
      <w:r>
        <w:t xml:space="preserve">      </w:t>
      </w:r>
      <w:r w:rsidR="00C33EE8">
        <w:t xml:space="preserve">17. </w:t>
      </w:r>
      <w:r>
        <w:t xml:space="preserve"> Education and childcare</w:t>
      </w:r>
    </w:p>
    <w:p w14:paraId="6352590D" w14:textId="5C81CE32" w:rsidR="00E16FAC" w:rsidRDefault="00E16FAC" w:rsidP="00C33EE8">
      <w:r>
        <w:t>17.1 Contributions towards additional education or childcare provision required as a result of the development</w:t>
      </w:r>
      <w:r w:rsidR="00FA4E0D">
        <w:t xml:space="preserve">, as identified by the relevant education and childcare authorities. </w:t>
      </w:r>
    </w:p>
    <w:p w14:paraId="21FA1196" w14:textId="020B3330" w:rsidR="00FA4E0D" w:rsidRDefault="00FA4E0D" w:rsidP="00C33EE8">
      <w:r>
        <w:t xml:space="preserve">       18. Community services</w:t>
      </w:r>
    </w:p>
    <w:p w14:paraId="517D2423" w14:textId="27AB33A4" w:rsidR="00FA4E0D" w:rsidRDefault="00FA4E0D" w:rsidP="00C33EE8">
      <w:r>
        <w:t xml:space="preserve">18.1 A contribution towards improvements to local community services and facilities where the relevant service providers identify additional needs arising from the development. </w:t>
      </w:r>
    </w:p>
    <w:p w14:paraId="5316247F" w14:textId="3DF545B8" w:rsidR="00FA4E0D" w:rsidRDefault="00FA4E0D" w:rsidP="00C33EE8">
      <w:r>
        <w:t xml:space="preserve">       19. </w:t>
      </w:r>
      <w:r w:rsidR="00482B8F">
        <w:t>Highways, drainage and other necessary infrastructure</w:t>
      </w:r>
    </w:p>
    <w:p w14:paraId="2ED55A91" w14:textId="73CFA7C7" w:rsidR="00482B8F" w:rsidRDefault="00482B8F" w:rsidP="00C33EE8">
      <w:r>
        <w:t>19.1 The Parish Council also asks that the</w:t>
      </w:r>
      <w:r w:rsidR="00096CE9">
        <w:t xml:space="preserve"> Local Planning Authority consults the relevant authorities and service providers about any necessary highway, drainage, water supply or flood-mitigation measures arising from the proposal. Any</w:t>
      </w:r>
      <w:r w:rsidR="009807C8">
        <w:t xml:space="preserve"> obligation should be supported by evidence and should meet the statutory tests: it must be necessary to make the development acceptable in planning terms, directly related to the development, and fairly and reasonably related in scale and kind. </w:t>
      </w:r>
    </w:p>
    <w:p w14:paraId="756ED0F8" w14:textId="34D321ED" w:rsidR="00ED723A" w:rsidRDefault="009807C8" w:rsidP="00C421A8">
      <w:r>
        <w:t xml:space="preserve"> </w:t>
      </w:r>
    </w:p>
    <w:p w14:paraId="1F3CF72F" w14:textId="77777777" w:rsidR="00C421A8" w:rsidRDefault="00C421A8" w:rsidP="00C421A8"/>
    <w:p w14:paraId="2D87C935" w14:textId="4032342F" w:rsidR="007730EC" w:rsidRDefault="00C421A8" w:rsidP="00C421A8">
      <w:pPr>
        <w:pStyle w:val="ListParagraph"/>
      </w:pPr>
      <w:r>
        <w:lastRenderedPageBreak/>
        <w:t xml:space="preserve">20. </w:t>
      </w:r>
      <w:r w:rsidR="007730EC">
        <w:t xml:space="preserve">Conclusion and formal recommendation. </w:t>
      </w:r>
    </w:p>
    <w:p w14:paraId="3A778D4B" w14:textId="02F99B4A" w:rsidR="007730EC" w:rsidRDefault="00C421A8" w:rsidP="007730EC">
      <w:r>
        <w:t>Barling Magna</w:t>
      </w:r>
      <w:r w:rsidR="00F67E31">
        <w:t xml:space="preserve"> Parish Council objects to planning application 26/00617/OUT and requests that Rochford District Council refuse the application. </w:t>
      </w:r>
    </w:p>
    <w:p w14:paraId="3B6A0403" w14:textId="5FE67DD0" w:rsidR="00F67E31" w:rsidRDefault="00F67E31" w:rsidP="007730EC">
      <w:r>
        <w:t>The principal concerns are suitability and safe</w:t>
      </w:r>
      <w:r w:rsidR="00CB1DBA">
        <w:t xml:space="preserve">ty of the proposed access, existing highway constraints and congestion, the safety and continuity of pedestrian routes, limited public transport provision, flood risk and emergency access, and the potential effect on the operation of St Joseph’s Care home. </w:t>
      </w:r>
    </w:p>
    <w:p w14:paraId="6000F39D" w14:textId="77777777" w:rsidR="00F13A94" w:rsidRDefault="00CB1DBA" w:rsidP="007730EC">
      <w:r>
        <w:t>The Council is also concerned about the development’s effect on the rural setting of Barling Magna</w:t>
      </w:r>
      <w:r w:rsidR="0001155F">
        <w:t xml:space="preserve">, its likely reliance on private vehicles, the cumulative impact of additional traffic and the </w:t>
      </w:r>
      <w:r w:rsidR="00F13A94">
        <w:t>adequacy of local infrastructure.</w:t>
      </w:r>
    </w:p>
    <w:p w14:paraId="4B2BEFCA" w14:textId="77777777" w:rsidR="002837DF" w:rsidRDefault="00B36ED9" w:rsidP="007730EC">
      <w:r>
        <w:t>The Council considers that the submitted Transport Statement does not adequately demonstrate</w:t>
      </w:r>
      <w:r w:rsidR="00BF33D5">
        <w:t xml:space="preserve"> that the development can be accommodated safely within the actual conditions of the local highway network. Similarly, the concerns regarding flood </w:t>
      </w:r>
      <w:r w:rsidR="002837DF">
        <w:t xml:space="preserve">risk and safe access during flood events require satisfactory resolution. </w:t>
      </w:r>
    </w:p>
    <w:p w14:paraId="7C394959" w14:textId="6227A049" w:rsidR="00550E6C" w:rsidRDefault="002837DF" w:rsidP="007730EC">
      <w:r>
        <w:t>The Parish Council therefore recommends refusal of application 26/00617/OUT on the grounds that the proposal has not adequately demonstrated acceptable highway safety, sustainable accessibility</w:t>
      </w:r>
      <w:r w:rsidR="002E77F7">
        <w:t xml:space="preserve"> and safe development in relation to flood risk and emergency access. The Council also requests that the Local Planning Authority carefully assesses the prop</w:t>
      </w:r>
      <w:r w:rsidR="00550E6C">
        <w:t xml:space="preserve">osal’s compliance with the adopted development plan, its effect on rural character, its relationship with the existing care home and the </w:t>
      </w:r>
      <w:r w:rsidR="00103FB5">
        <w:t>adequacy</w:t>
      </w:r>
      <w:r w:rsidR="00550E6C">
        <w:t xml:space="preserve"> of supporting infrastructure and ecological information. </w:t>
      </w:r>
    </w:p>
    <w:p w14:paraId="03FC73EA" w14:textId="77777777" w:rsidR="00103FB5" w:rsidRDefault="00550E6C" w:rsidP="007730EC">
      <w:r>
        <w:t xml:space="preserve">If the </w:t>
      </w:r>
      <w:r w:rsidR="00103FB5">
        <w:t xml:space="preserve">Local Planning Authority considers that any of these matters could be resolved through further information, it should establish whether that information can properly be obtained and assessed before fundamental issues of safety should simply be deferred to conditions after permission has been granted. </w:t>
      </w:r>
    </w:p>
    <w:p w14:paraId="3FD0AC49" w14:textId="0CD387B1" w:rsidR="00CB1DBA" w:rsidRDefault="00F13A94" w:rsidP="007730EC">
      <w:r>
        <w:t xml:space="preserve"> </w:t>
      </w:r>
      <w:r w:rsidR="00103FB5">
        <w:t xml:space="preserve">Barling Magna Parish Council requests that these objections are taken into account when Rochford </w:t>
      </w:r>
      <w:r w:rsidR="009370C6">
        <w:t xml:space="preserve">District Council determines the application. </w:t>
      </w:r>
    </w:p>
    <w:p w14:paraId="56D1E312" w14:textId="77777777" w:rsidR="007730EC" w:rsidRDefault="007730EC"/>
    <w:p w14:paraId="0141448A" w14:textId="77777777" w:rsidR="007730EC" w:rsidRDefault="007730EC"/>
    <w:sectPr w:rsidR="007730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40131"/>
    <w:multiLevelType w:val="hybridMultilevel"/>
    <w:tmpl w:val="D8249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A35AD1"/>
    <w:multiLevelType w:val="multilevel"/>
    <w:tmpl w:val="4D4E375A"/>
    <w:lvl w:ilvl="0">
      <w:start w:val="1"/>
      <w:numFmt w:val="decimal"/>
      <w:lvlText w:val="%1."/>
      <w:lvlJc w:val="left"/>
      <w:pPr>
        <w:ind w:left="720" w:hanging="360"/>
      </w:pPr>
      <w:rPr>
        <w:rFonts w:hint="default"/>
      </w:rPr>
    </w:lvl>
    <w:lvl w:ilvl="1">
      <w:start w:val="1"/>
      <w:numFmt w:val="decimal"/>
      <w:isLgl/>
      <w:lvlText w:val="%1.%2"/>
      <w:lvlJc w:val="left"/>
      <w:pPr>
        <w:ind w:left="752"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BA8309D"/>
    <w:multiLevelType w:val="multilevel"/>
    <w:tmpl w:val="4D4E375A"/>
    <w:lvl w:ilvl="0">
      <w:start w:val="1"/>
      <w:numFmt w:val="decimal"/>
      <w:lvlText w:val="%1."/>
      <w:lvlJc w:val="left"/>
      <w:pPr>
        <w:ind w:left="720" w:hanging="360"/>
      </w:pPr>
      <w:rPr>
        <w:rFonts w:hint="default"/>
      </w:rPr>
    </w:lvl>
    <w:lvl w:ilvl="1">
      <w:start w:val="1"/>
      <w:numFmt w:val="decimal"/>
      <w:isLgl/>
      <w:lvlText w:val="%1.%2"/>
      <w:lvlJc w:val="left"/>
      <w:pPr>
        <w:ind w:left="752"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E1366A9"/>
    <w:multiLevelType w:val="multilevel"/>
    <w:tmpl w:val="4D4E375A"/>
    <w:lvl w:ilvl="0">
      <w:start w:val="1"/>
      <w:numFmt w:val="decimal"/>
      <w:lvlText w:val="%1."/>
      <w:lvlJc w:val="left"/>
      <w:pPr>
        <w:ind w:left="720" w:hanging="360"/>
      </w:pPr>
      <w:rPr>
        <w:rFonts w:hint="default"/>
      </w:rPr>
    </w:lvl>
    <w:lvl w:ilvl="1">
      <w:start w:val="1"/>
      <w:numFmt w:val="decimal"/>
      <w:isLgl/>
      <w:lvlText w:val="%1.%2"/>
      <w:lvlJc w:val="left"/>
      <w:pPr>
        <w:ind w:left="752"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DA237F2"/>
    <w:multiLevelType w:val="multilevel"/>
    <w:tmpl w:val="4D4E375A"/>
    <w:lvl w:ilvl="0">
      <w:start w:val="1"/>
      <w:numFmt w:val="decimal"/>
      <w:lvlText w:val="%1."/>
      <w:lvlJc w:val="left"/>
      <w:pPr>
        <w:ind w:left="720" w:hanging="360"/>
      </w:pPr>
      <w:rPr>
        <w:rFonts w:hint="default"/>
      </w:rPr>
    </w:lvl>
    <w:lvl w:ilvl="1">
      <w:start w:val="1"/>
      <w:numFmt w:val="decimal"/>
      <w:isLgl/>
      <w:lvlText w:val="%1.%2"/>
      <w:lvlJc w:val="left"/>
      <w:pPr>
        <w:ind w:left="752"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36B1FB8"/>
    <w:multiLevelType w:val="multilevel"/>
    <w:tmpl w:val="4D4E375A"/>
    <w:lvl w:ilvl="0">
      <w:start w:val="1"/>
      <w:numFmt w:val="decimal"/>
      <w:lvlText w:val="%1."/>
      <w:lvlJc w:val="left"/>
      <w:pPr>
        <w:ind w:left="720" w:hanging="360"/>
      </w:pPr>
      <w:rPr>
        <w:rFonts w:hint="default"/>
      </w:rPr>
    </w:lvl>
    <w:lvl w:ilvl="1">
      <w:start w:val="1"/>
      <w:numFmt w:val="decimal"/>
      <w:isLgl/>
      <w:lvlText w:val="%1.%2"/>
      <w:lvlJc w:val="left"/>
      <w:pPr>
        <w:ind w:left="752"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892153109">
    <w:abstractNumId w:val="0"/>
  </w:num>
  <w:num w:numId="2" w16cid:durableId="46493847">
    <w:abstractNumId w:val="4"/>
  </w:num>
  <w:num w:numId="3" w16cid:durableId="316225404">
    <w:abstractNumId w:val="3"/>
  </w:num>
  <w:num w:numId="4" w16cid:durableId="1185705512">
    <w:abstractNumId w:val="2"/>
  </w:num>
  <w:num w:numId="5" w16cid:durableId="2123186338">
    <w:abstractNumId w:val="1"/>
  </w:num>
  <w:num w:numId="6" w16cid:durableId="1179349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62D"/>
    <w:rsid w:val="00000C7C"/>
    <w:rsid w:val="0001155F"/>
    <w:rsid w:val="00044CC9"/>
    <w:rsid w:val="00047FB6"/>
    <w:rsid w:val="00074138"/>
    <w:rsid w:val="0008120D"/>
    <w:rsid w:val="00096CE9"/>
    <w:rsid w:val="000A338D"/>
    <w:rsid w:val="000B1309"/>
    <w:rsid w:val="00103FB5"/>
    <w:rsid w:val="0014462D"/>
    <w:rsid w:val="001446C9"/>
    <w:rsid w:val="00197CED"/>
    <w:rsid w:val="001E42EF"/>
    <w:rsid w:val="002017F5"/>
    <w:rsid w:val="002253CA"/>
    <w:rsid w:val="002837DF"/>
    <w:rsid w:val="002E77F7"/>
    <w:rsid w:val="00305246"/>
    <w:rsid w:val="00313637"/>
    <w:rsid w:val="003F2022"/>
    <w:rsid w:val="00422DB2"/>
    <w:rsid w:val="00482B8F"/>
    <w:rsid w:val="0048360E"/>
    <w:rsid w:val="004A7D70"/>
    <w:rsid w:val="004E5BD2"/>
    <w:rsid w:val="00550E6C"/>
    <w:rsid w:val="005727B2"/>
    <w:rsid w:val="00572A20"/>
    <w:rsid w:val="00582762"/>
    <w:rsid w:val="00587663"/>
    <w:rsid w:val="005C1B64"/>
    <w:rsid w:val="005E34DF"/>
    <w:rsid w:val="006032AE"/>
    <w:rsid w:val="006131FC"/>
    <w:rsid w:val="00631913"/>
    <w:rsid w:val="00663B0E"/>
    <w:rsid w:val="0068193B"/>
    <w:rsid w:val="00681C37"/>
    <w:rsid w:val="006F366E"/>
    <w:rsid w:val="00715953"/>
    <w:rsid w:val="007332E0"/>
    <w:rsid w:val="00760F79"/>
    <w:rsid w:val="007730EC"/>
    <w:rsid w:val="007A1E18"/>
    <w:rsid w:val="007B13AC"/>
    <w:rsid w:val="007D4734"/>
    <w:rsid w:val="007F7F2B"/>
    <w:rsid w:val="00816E4D"/>
    <w:rsid w:val="008605AA"/>
    <w:rsid w:val="00893444"/>
    <w:rsid w:val="008B2F96"/>
    <w:rsid w:val="008B5104"/>
    <w:rsid w:val="008C34C7"/>
    <w:rsid w:val="008D741F"/>
    <w:rsid w:val="009125CE"/>
    <w:rsid w:val="009370C6"/>
    <w:rsid w:val="009451BC"/>
    <w:rsid w:val="009474F7"/>
    <w:rsid w:val="009647EB"/>
    <w:rsid w:val="009671FD"/>
    <w:rsid w:val="009807C8"/>
    <w:rsid w:val="009F45FA"/>
    <w:rsid w:val="00A0138E"/>
    <w:rsid w:val="00A04B12"/>
    <w:rsid w:val="00A173FA"/>
    <w:rsid w:val="00A607C4"/>
    <w:rsid w:val="00A96F84"/>
    <w:rsid w:val="00AD4CA5"/>
    <w:rsid w:val="00AF372C"/>
    <w:rsid w:val="00B07091"/>
    <w:rsid w:val="00B10D9E"/>
    <w:rsid w:val="00B36ED9"/>
    <w:rsid w:val="00B8018A"/>
    <w:rsid w:val="00BF33D5"/>
    <w:rsid w:val="00C049E9"/>
    <w:rsid w:val="00C2456D"/>
    <w:rsid w:val="00C33C70"/>
    <w:rsid w:val="00C33EE8"/>
    <w:rsid w:val="00C421A8"/>
    <w:rsid w:val="00C4628F"/>
    <w:rsid w:val="00C82AB9"/>
    <w:rsid w:val="00CB1DBA"/>
    <w:rsid w:val="00CC2CD6"/>
    <w:rsid w:val="00CC5A88"/>
    <w:rsid w:val="00CE4C49"/>
    <w:rsid w:val="00D06F00"/>
    <w:rsid w:val="00D61AF7"/>
    <w:rsid w:val="00D751FD"/>
    <w:rsid w:val="00DA1658"/>
    <w:rsid w:val="00DB3CCA"/>
    <w:rsid w:val="00E06C05"/>
    <w:rsid w:val="00E16FAC"/>
    <w:rsid w:val="00E405AA"/>
    <w:rsid w:val="00E514E3"/>
    <w:rsid w:val="00E56C28"/>
    <w:rsid w:val="00E6002D"/>
    <w:rsid w:val="00E649D0"/>
    <w:rsid w:val="00E92604"/>
    <w:rsid w:val="00ED723A"/>
    <w:rsid w:val="00EF1331"/>
    <w:rsid w:val="00F13A94"/>
    <w:rsid w:val="00F67E31"/>
    <w:rsid w:val="00F82A27"/>
    <w:rsid w:val="00FA2C54"/>
    <w:rsid w:val="00FA4E0D"/>
    <w:rsid w:val="00FE6D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44622"/>
  <w15:chartTrackingRefBased/>
  <w15:docId w15:val="{BACBC631-18DA-4A44-88A6-808976FC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6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6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6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6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6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6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6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6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6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6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6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6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62D"/>
    <w:rPr>
      <w:rFonts w:eastAsiaTheme="majorEastAsia" w:cstheme="majorBidi"/>
      <w:color w:val="272727" w:themeColor="text1" w:themeTint="D8"/>
    </w:rPr>
  </w:style>
  <w:style w:type="paragraph" w:styleId="Title">
    <w:name w:val="Title"/>
    <w:basedOn w:val="Normal"/>
    <w:next w:val="Normal"/>
    <w:link w:val="TitleChar"/>
    <w:uiPriority w:val="10"/>
    <w:qFormat/>
    <w:rsid w:val="00144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6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62D"/>
    <w:pPr>
      <w:spacing w:before="160"/>
      <w:jc w:val="center"/>
    </w:pPr>
    <w:rPr>
      <w:i/>
      <w:iCs/>
      <w:color w:val="404040" w:themeColor="text1" w:themeTint="BF"/>
    </w:rPr>
  </w:style>
  <w:style w:type="character" w:customStyle="1" w:styleId="QuoteChar">
    <w:name w:val="Quote Char"/>
    <w:basedOn w:val="DefaultParagraphFont"/>
    <w:link w:val="Quote"/>
    <w:uiPriority w:val="29"/>
    <w:rsid w:val="0014462D"/>
    <w:rPr>
      <w:i/>
      <w:iCs/>
      <w:color w:val="404040" w:themeColor="text1" w:themeTint="BF"/>
    </w:rPr>
  </w:style>
  <w:style w:type="paragraph" w:styleId="ListParagraph">
    <w:name w:val="List Paragraph"/>
    <w:basedOn w:val="Normal"/>
    <w:uiPriority w:val="34"/>
    <w:qFormat/>
    <w:rsid w:val="0014462D"/>
    <w:pPr>
      <w:ind w:left="720"/>
      <w:contextualSpacing/>
    </w:pPr>
  </w:style>
  <w:style w:type="character" w:styleId="IntenseEmphasis">
    <w:name w:val="Intense Emphasis"/>
    <w:basedOn w:val="DefaultParagraphFont"/>
    <w:uiPriority w:val="21"/>
    <w:qFormat/>
    <w:rsid w:val="0014462D"/>
    <w:rPr>
      <w:i/>
      <w:iCs/>
      <w:color w:val="0F4761" w:themeColor="accent1" w:themeShade="BF"/>
    </w:rPr>
  </w:style>
  <w:style w:type="paragraph" w:styleId="IntenseQuote">
    <w:name w:val="Intense Quote"/>
    <w:basedOn w:val="Normal"/>
    <w:next w:val="Normal"/>
    <w:link w:val="IntenseQuoteChar"/>
    <w:uiPriority w:val="30"/>
    <w:qFormat/>
    <w:rsid w:val="00144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62D"/>
    <w:rPr>
      <w:i/>
      <w:iCs/>
      <w:color w:val="0F4761" w:themeColor="accent1" w:themeShade="BF"/>
    </w:rPr>
  </w:style>
  <w:style w:type="character" w:styleId="IntenseReference">
    <w:name w:val="Intense Reference"/>
    <w:basedOn w:val="DefaultParagraphFont"/>
    <w:uiPriority w:val="32"/>
    <w:qFormat/>
    <w:rsid w:val="001446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3081</Words>
  <Characters>18799</Characters>
  <Application>Microsoft Office Word</Application>
  <DocSecurity>0</DocSecurity>
  <Lines>308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Raine</dc:creator>
  <cp:keywords/>
  <dc:description/>
  <cp:lastModifiedBy>Steph Raine</cp:lastModifiedBy>
  <cp:revision>101</cp:revision>
  <dcterms:created xsi:type="dcterms:W3CDTF">2026-10-12T07:06:00Z</dcterms:created>
  <dcterms:modified xsi:type="dcterms:W3CDTF">2026-10-12T12:18:00Z</dcterms:modified>
</cp:coreProperties>
</file>